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f7c31c0429dfb5fd5c3a897b2c9a730930fe06"/>
    <w:p>
      <w:pPr>
        <w:pStyle w:val="Heading1"/>
      </w:pPr>
      <w:r>
        <w:t xml:space="preserve">Abstract Academic Document: The Role, Challenges, and Significance of a Psychiatrist in Egypt Cairo</w:t>
      </w:r>
    </w:p>
    <w:p>
      <w:pPr>
        <w:pStyle w:val="FirstParagraph"/>
      </w:pPr>
      <w:r>
        <w:rPr>
          <w:bCs/>
          <w:b/>
        </w:rPr>
        <w:t xml:space="preserve">Keywords:</w:t>
      </w:r>
      <w:r>
        <w:t xml:space="preserve"> </w:t>
      </w:r>
      <w:r>
        <w:t xml:space="preserve">Abstract academic, Psychiatrist, Egypt Cairo.</w:t>
      </w:r>
    </w:p>
    <w:bookmarkStart w:id="20" w:name="introduction"/>
    <w:p>
      <w:pPr>
        <w:pStyle w:val="Heading2"/>
      </w:pPr>
      <w:r>
        <w:t xml:space="preserve">Introduction</w:t>
      </w:r>
    </w:p>
    <w:p>
      <w:pPr>
        <w:pStyle w:val="FirstParagraph"/>
      </w:pPr>
      <w:r>
        <w:t xml:space="preserve">In the rapidly evolving landscape of mental healthcare in Egypt, particularly in the bustling capital of Cairo, the role of a psychiatrist has become increasingly pivotal. This abstract academic document explores the multifaceted responsibilities of a psychiatrist operating within Egypt Cairo's unique socio-cultural and economic environment. It delves into the challenges faced by psychiatrists in addressing mental health disparities, cultural stigma surrounding mental illness, and the integration of modern psychiatric practices with traditional Egyptian values. The document emphasizes the necessity of a psychiatrist in Egypt Cairo as both a clinical practitioner and an advocate for systemic change in mental healthcare delivery.</w:t>
      </w:r>
    </w:p>
    <w:bookmarkEnd w:id="20"/>
    <w:bookmarkStart w:id="21" w:name="X70304d439f538f8ec79cbd10a084cce6ec5a0cf"/>
    <w:p>
      <w:pPr>
        <w:pStyle w:val="Heading2"/>
      </w:pPr>
      <w:r>
        <w:t xml:space="preserve">The Psychiatrist’s Role in Egypt Cairo: Clinical Practice and Cultural Context</w:t>
      </w:r>
    </w:p>
    <w:p>
      <w:pPr>
        <w:pStyle w:val="FirstParagraph"/>
      </w:pPr>
      <w:r>
        <w:t xml:space="preserve">A psychiatrist in Egypt Cairo is tasked with diagnosing, treating, and managing mental health disorders across diverse populations. Given Cairo's status as a megacity with over 20 million inhabitants, psychiatrists must navigate a complex interplay of urban stressors—including overcrowding, pollution, and socioeconomic inequality—alongside cultural factors that influence help-seeking behavior. In Egypt, where mental health has historically been stigmatized, psychiatrists often serve as the first point of contact for individuals grappling with conditions such as depression, anxiety disorders, and schizophrenia.</w:t>
      </w:r>
    </w:p>
    <w:p>
      <w:pPr>
        <w:pStyle w:val="BodyText"/>
      </w:pPr>
      <w:r>
        <w:t xml:space="preserve">The psychiatrist in Egypt Cairo must also contend with limited access to mental healthcare resources. While urban centers like Cairo have a concentration of psychiatric hospitals and clinics (e.g., Kasr Al-Ainy Hospital), rural areas within the governorate face severe shortages. This disparity underscores the critical need for psychiatrists to collaborate with community health workers and leverage technology, such as telemedicine, to bridge gaps in service delivery.</w:t>
      </w:r>
    </w:p>
    <w:bookmarkEnd w:id="21"/>
    <w:bookmarkStart w:id="22" w:name="X54e8b27b1a3238df974460ebd637be94bb7e72d"/>
    <w:p>
      <w:pPr>
        <w:pStyle w:val="Heading2"/>
      </w:pPr>
      <w:r>
        <w:t xml:space="preserve">Education and Training of a Psychiatrist in Egypt Cairo</w:t>
      </w:r>
    </w:p>
    <w:p>
      <w:pPr>
        <w:pStyle w:val="FirstParagraph"/>
      </w:pPr>
      <w:r>
        <w:t xml:space="preserve">Becoming a psychiatrist in Egypt Cairo requires rigorous academic and clinical training. Prospective psychiatrists must complete a 6-year medical degree from an Egyptian medical school, such as Ain Shams University or the University of Cairo. Following this, they pursue postgraduate specialization in psychiatry through accredited residency programs, which typically last four years. These programs are designed to equip graduates with expertise in psychopharmacology, psychotherapy techniques (including cognitive-behavioral therapy), and the management of psychiatric emergencies.</w:t>
      </w:r>
    </w:p>
    <w:p>
      <w:pPr>
        <w:pStyle w:val="BodyText"/>
      </w:pPr>
      <w:r>
        <w:t xml:space="preserve">However, the educational framework for psychiatrists in Egypt Cairo faces challenges such as outdated curricula and a shortage of clinical training opportunities. To address these issues, recent initiatives by institutions like the Egyptian Ministry of Health have emphasized partnerships with international organizations to modernize psychiatric education and incorporate evidence-based practices tailored to Egypt's context.</w:t>
      </w:r>
    </w:p>
    <w:bookmarkEnd w:id="22"/>
    <w:bookmarkStart w:id="23" w:name="X65c7a8b74686c5e61dfd3376433310b5401eb3a"/>
    <w:p>
      <w:pPr>
        <w:pStyle w:val="Heading2"/>
      </w:pPr>
      <w:r>
        <w:t xml:space="preserve">Challenges Faced by Psychiatrists in Egypt Cairo</w:t>
      </w:r>
    </w:p>
    <w:p>
      <w:pPr>
        <w:pStyle w:val="FirstParagraph"/>
      </w:pPr>
      <w:r>
        <w:t xml:space="preserve">Psychiatrists operating in Egypt Cairo encounter a myriad of challenges, ranging from societal stigma to institutional barriers. Mental health issues are often viewed as a sign of weakness or moral failing in Egyptian culture, leading many individuals to conceal their struggles or seek alternative remedies rather than professional help. This stigma is exacerbated by the lack of public awareness campaigns and media representation that humanizes mental illness.</w:t>
      </w:r>
    </w:p>
    <w:p>
      <w:pPr>
        <w:pStyle w:val="BodyText"/>
      </w:pPr>
      <w:r>
        <w:t xml:space="preserve">Another critical challenge is the underfunding of mental health services in Egypt. Despite Cairo's population size, psychiatric care remains underprioritized compared to other healthcare sectors. This results in long waiting times for appointments, limited access to medications, and a shortage of qualified psychiatrists. Furthermore, the integration of psychiatric care into primary healthcare systems has been slow, leaving many patients underserved.</w:t>
      </w:r>
    </w:p>
    <w:bookmarkEnd w:id="23"/>
    <w:bookmarkStart w:id="24" w:name="X7becbc8b1d84a2172fc5fe12b4697f7b1ee0425"/>
    <w:p>
      <w:pPr>
        <w:pStyle w:val="Heading2"/>
      </w:pPr>
      <w:r>
        <w:t xml:space="preserve">The Psychiatrist as an Advocate for Mental Health Reform in Egypt Cairo</w:t>
      </w:r>
    </w:p>
    <w:p>
      <w:pPr>
        <w:pStyle w:val="FirstParagraph"/>
      </w:pPr>
      <w:r>
        <w:t xml:space="preserve">Given these challenges, psychiatrists in Egypt Cairo are increasingly taking on roles beyond clinical practice. They advocate for policy changes to improve mental health infrastructure, participate in public education campaigns, and collaborate with NGOs to expand outreach programs. For instance, psychiatrists have partnered with organizations like the Egyptian Psychiatric Association (EPA) to promote mental health literacy among schoolchildren and adults alike.</w:t>
      </w:r>
    </w:p>
    <w:p>
      <w:pPr>
        <w:pStyle w:val="BodyText"/>
      </w:pPr>
      <w:r>
        <w:t xml:space="preserve">Additionally, psychiatrists are leveraging technology to innovate healthcare delivery. Telepsychiatry platforms are being piloted in Cairo to provide remote consultations for patients in underserved regions, while mobile apps are being developed to track symptoms and connect users with local resources. These efforts reflect the adaptability of psychiatrists in Egypt Cairo as they strive to meet the needs of a diverse and growing population.</w:t>
      </w:r>
    </w:p>
    <w:bookmarkEnd w:id="24"/>
    <w:bookmarkStart w:id="25" w:name="X06bd17786185e1e84d851784465306cb454f289"/>
    <w:p>
      <w:pPr>
        <w:pStyle w:val="Heading2"/>
      </w:pPr>
      <w:r>
        <w:t xml:space="preserve">The Future of Psychiatry in Egypt Cairo: Opportunities and Innovations</w:t>
      </w:r>
    </w:p>
    <w:p>
      <w:pPr>
        <w:pStyle w:val="FirstParagraph"/>
      </w:pPr>
      <w:r>
        <w:t xml:space="preserve">The future of psychiatry in Egypt Cairo hinges on addressing systemic inequities while embracing technological advancements. There is a pressing need to increase the number of trained psychiatrists through expanded residency programs and international exchange opportunities. Moreover, integrating mental health education into school curricula could foster early intervention and reduce stigma.</w:t>
      </w:r>
    </w:p>
    <w:p>
      <w:pPr>
        <w:pStyle w:val="BodyText"/>
      </w:pPr>
      <w:r>
        <w:t xml:space="preserve">Research initiatives are also gaining traction, with Cairo-based institutions conducting studies on the prevalence of mental health disorders in specific communities (e.g., refugees or low-income populations). These findings are critical for tailoring interventions and securing funding from both governmental and global health organizations.</w:t>
      </w:r>
    </w:p>
    <w:bookmarkEnd w:id="25"/>
    <w:bookmarkStart w:id="26" w:name="conclusion"/>
    <w:p>
      <w:pPr>
        <w:pStyle w:val="Heading2"/>
      </w:pPr>
      <w:r>
        <w:t xml:space="preserve">Conclusion</w:t>
      </w:r>
    </w:p>
    <w:p>
      <w:pPr>
        <w:pStyle w:val="FirstParagraph"/>
      </w:pPr>
      <w:r>
        <w:t xml:space="preserve">In conclusion, the psychiatrist in Egypt Cairo occupies a vital role as a clinician, educator, advocate, and innovator. Their work is essential to addressing the mental health challenges posed by urbanization, cultural stigma, and systemic underinvestment. As Egypt continues to grow and evolve, the contributions of psychiatrists in Cairo will be instrumental in shaping a more inclusive and resilient mental healthcare system. This abstract academic document underscores the importance of recognizing their role while supporting policies and initiatives that empower them to meet the demands of an ever-changing society.</w:t>
      </w:r>
    </w:p>
    <w:bookmarkEnd w:id="26"/>
    <w:p>
      <w:pPr>
        <w:pStyle w:val="BodyText"/>
      </w:pPr>
      <w:r>
        <w:t xml:space="preserve">This abstract academic document is tailored to highlight the significance of a psychiatrist in Egypt Cairo, emphasizing their clinical, societal, and policy-oriented contributions. It serves as a foundational resource for stakeholders in mental healthcare, policymakers, and future medical professionals seeking to understand the landscape of psychiatry in this dynamic region.</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Egypt Cairo</dc:title>
  <dc:creator/>
  <dc:language>en</dc:language>
  <cp:keywords/>
  <dcterms:created xsi:type="dcterms:W3CDTF">2026-07-23T07:41:51Z</dcterms:created>
  <dcterms:modified xsi:type="dcterms:W3CDTF">2026-07-23T07:41:51Z</dcterms:modified>
</cp:coreProperties>
</file>

<file path=docProps/custom.xml><?xml version="1.0" encoding="utf-8"?>
<Properties xmlns="http://schemas.openxmlformats.org/officeDocument/2006/custom-properties" xmlns:vt="http://schemas.openxmlformats.org/officeDocument/2006/docPropsVTypes"/>
</file>