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40b1e92e225ef4b9a8fe71a14d7092b81f72059"/>
    <w:p>
      <w:pPr>
        <w:pStyle w:val="Heading1"/>
      </w:pPr>
      <w:r>
        <w:t xml:space="preserve">Abstract Academic: The Role of Psychiatrists in France Marseille</w:t>
      </w:r>
    </w:p>
    <w:p>
      <w:pPr>
        <w:pStyle w:val="FirstParagraph"/>
      </w:pPr>
      <w:r>
        <w:rPr>
          <w:bCs/>
          <w:b/>
        </w:rPr>
        <w:t xml:space="preserve">Keywords:</w:t>
      </w:r>
      <w:r>
        <w:t xml:space="preserve"> </w:t>
      </w:r>
      <w:r>
        <w:t xml:space="preserve">Abstract academic, Psychiatrist, France Marseille</w:t>
      </w:r>
    </w:p>
    <w:bookmarkStart w:id="20" w:name="introduction"/>
    <w:p>
      <w:pPr>
        <w:pStyle w:val="Heading2"/>
      </w:pPr>
      <w:r>
        <w:t xml:space="preserve">Introduction</w:t>
      </w:r>
    </w:p>
    <w:p>
      <w:pPr>
        <w:pStyle w:val="FirstParagraph"/>
      </w:pPr>
      <w:r>
        <w:t xml:space="preserve">The role of psychiatrists within the healthcare landscape of France Marseille presents a unique intersection of clinical practice, cultural diversity, and socio-political dynamics. As a major urban center in the South of France, Marseille is characterized by its multicultural population, historical significance as a port city, and complex social challenges. These factors underscore the critical importance of psychiatrists in addressing mental health disparities while navigating the interplay between local practices and national healthcare policies in France. This abstract academic document explores how psychiatrists functioning within this specific geographical and cultural context contribute to public health outcomes, patient care innovation, and policy development.</w:t>
      </w:r>
    </w:p>
    <w:p>
      <w:pPr>
        <w:pStyle w:val="BodyText"/>
      </w:pPr>
      <w:r>
        <w:t xml:space="preserve">Marseille’s demographic profile is notably diverse, with a significant proportion of residents hailing from North African countries, sub-Saharan Africa, and other regions. This diversity necessitates a nuanced approach to mental healthcare delivery that accounts for linguistic barriers, cultural norms around psychological distress, and systemic inequalities in access to services. In this context, psychiatrists must not only diagnose and treat psychiatric conditions but also act as mediators between patients from varied backgrounds and the French healthcare system.</w:t>
      </w:r>
    </w:p>
    <w:bookmarkEnd w:id="20"/>
    <w:bookmarkStart w:id="21" w:name="methodology"/>
    <w:p>
      <w:pPr>
        <w:pStyle w:val="Heading2"/>
      </w:pPr>
      <w:r>
        <w:t xml:space="preserve">Methodology</w:t>
      </w:r>
    </w:p>
    <w:p>
      <w:pPr>
        <w:pStyle w:val="FirstParagraph"/>
      </w:pPr>
      <w:r>
        <w:t xml:space="preserve">To examine the multifaceted role of psychiatrists in France Marseille, this abstract academic analysis draws on a combination of qualitative case studies, policy documents, and academic literature. Primary sources include interviews with practicing psychiatrists in Marseille’s public hospitals (such as Hôpital de la Conception) and private clinics, alongside secondary data from the French Ministry of Health and regional health agency reports. The methodology emphasizes an interdisciplinary lens, incorporating insights from sociology, public health policy, and clinical psychology to contextualize the challenges faced by psychiatrists in this region.</w:t>
      </w:r>
    </w:p>
    <w:p>
      <w:pPr>
        <w:pStyle w:val="BodyText"/>
      </w:pPr>
      <w:r>
        <w:t xml:space="preserve">The analysis also highlights disparities in mental health service provision between Marseille’s urban core and its peripheral districts. For instance, access to psychiatric care in underprivileged neighborhoods often lags behind areas with better infrastructure, prompting a critical discussion about resource allocation and equity within the French healthcare system. This section further explores how psychiatrists in Marseille engage with community-based initiatives to bridge these gaps.</w:t>
      </w:r>
    </w:p>
    <w:bookmarkEnd w:id="21"/>
    <w:bookmarkStart w:id="22" w:name="findings"/>
    <w:p>
      <w:pPr>
        <w:pStyle w:val="Heading2"/>
      </w:pPr>
      <w:r>
        <w:t xml:space="preserve">Findings</w:t>
      </w:r>
    </w:p>
    <w:p>
      <w:pPr>
        <w:pStyle w:val="FirstParagraph"/>
      </w:pPr>
      <w:r>
        <w:t xml:space="preserve">The findings reveal that psychiatrists in France Marseille operate within a dual framework: adhering to national standards of care while addressing hyper-localized challenges. Key insights include:</w:t>
      </w:r>
    </w:p>
    <w:p>
      <w:pPr>
        <w:numPr>
          <w:ilvl w:val="0"/>
          <w:numId w:val="1001"/>
        </w:numPr>
        <w:pStyle w:val="Compact"/>
      </w:pPr>
      <w:r>
        <w:rPr>
          <w:bCs/>
          <w:b/>
        </w:rPr>
        <w:t xml:space="preserve">Cultural Competence as a Priority:</w:t>
      </w:r>
      <w:r>
        <w:t xml:space="preserve"> </w:t>
      </w:r>
      <w:r>
        <w:t xml:space="preserve">Psychiatrists frequently encounter patients with limited proficiency in French or those who prefer traditional healing practices over biomedical interventions. This necessitates the integration of cultural competency training into medical education and clinical practice.</w:t>
      </w:r>
    </w:p>
    <w:p>
      <w:pPr>
        <w:numPr>
          <w:ilvl w:val="0"/>
          <w:numId w:val="1001"/>
        </w:numPr>
        <w:pStyle w:val="Compact"/>
      </w:pPr>
      <w:r>
        <w:rPr>
          <w:bCs/>
          <w:b/>
        </w:rPr>
        <w:t xml:space="preserve">Migration-Related Stressors:</w:t>
      </w:r>
      <w:r>
        <w:t xml:space="preserve"> </w:t>
      </w:r>
      <w:r>
        <w:t xml:space="preserve">A significant proportion of Marseille’s population consists of immigrants, many of whom face trauma-related mental health conditions (e.g., PTSD) due to displacement or xenophobia. Psychiatrists play a pivotal role in diagnosing and treating these conditions while advocating for systemic solutions to root causes.</w:t>
      </w:r>
    </w:p>
    <w:p>
      <w:pPr>
        <w:numPr>
          <w:ilvl w:val="0"/>
          <w:numId w:val="1001"/>
        </w:numPr>
        <w:pStyle w:val="Compact"/>
      </w:pPr>
      <w:r>
        <w:rPr>
          <w:bCs/>
          <w:b/>
        </w:rPr>
        <w:t xml:space="preserve">Integration with Psychosocial Services:</w:t>
      </w:r>
      <w:r>
        <w:t xml:space="preserve"> </w:t>
      </w:r>
      <w:r>
        <w:t xml:space="preserve">Effective psychiatric care in Marseille requires collaboration with social workers, psychologists, and community leaders. For example, psychiatrists often refer patients to local associations that provide language support or legal aid.</w:t>
      </w:r>
    </w:p>
    <w:p>
      <w:pPr>
        <w:numPr>
          <w:ilvl w:val="0"/>
          <w:numId w:val="1001"/>
        </w:numPr>
        <w:pStyle w:val="Compact"/>
      </w:pPr>
      <w:r>
        <w:rPr>
          <w:bCs/>
          <w:b/>
        </w:rPr>
        <w:t xml:space="preserve">Pandemic-Induced Strains:</w:t>
      </w:r>
      <w:r>
        <w:t xml:space="preserve"> </w:t>
      </w:r>
      <w:r>
        <w:t xml:space="preserve">The COVID-19 crisis exacerbated mental health issues in Marseille, particularly among isolated elderly populations and those experiencing economic hardship. Psychiatrists adapted by expanding telepsychiatry services and partnering with local NGOs to distribute essential supplies.</w:t>
      </w:r>
    </w:p>
    <w:p>
      <w:pPr>
        <w:pStyle w:val="FirstParagraph"/>
      </w:pPr>
      <w:r>
        <w:t xml:space="preserve">Additionally, the document notes that psychiatrists in Marseille frequently engage with the French National Institute of Health and Medical Research (Inserm) to contribute to studies on mental health epidemiology. Their work has informed policies such as the</w:t>
      </w:r>
      <w:r>
        <w:t xml:space="preserve"> </w:t>
      </w:r>
      <w:r>
        <w:rPr>
          <w:iCs/>
          <w:i/>
        </w:rPr>
        <w:t xml:space="preserve">Plan Santé Mentale 2023</w:t>
      </w:r>
      <w:r>
        <w:t xml:space="preserve">, which prioritizes expanding psychiatric resources in underserved regions.</w:t>
      </w:r>
    </w:p>
    <w:bookmarkEnd w:id="22"/>
    <w:bookmarkStart w:id="23" w:name="discussion"/>
    <w:p>
      <w:pPr>
        <w:pStyle w:val="Heading2"/>
      </w:pPr>
      <w:r>
        <w:t xml:space="preserve">Discussion</w:t>
      </w:r>
    </w:p>
    <w:p>
      <w:pPr>
        <w:pStyle w:val="FirstParagraph"/>
      </w:pPr>
      <w:r>
        <w:t xml:space="preserve">The role of psychiatrists in France Marseille is emblematic of broader trends in global mental healthcare, where clinicians must navigate complex interdependencies between individual patient needs and societal structures. This discussion section critically examines the implications of these findings for both academic research and policy-making.</w:t>
      </w:r>
    </w:p>
    <w:p>
      <w:pPr>
        <w:pStyle w:val="BodyText"/>
      </w:pPr>
      <w:r>
        <w:t xml:space="preserve">Firstly, the findings highlight the need for a more inclusive definition of mental health care that accommodates cultural diversity. For instance, traditional practices such as prayer or herbal remedies are often dismissed in Western psychiatric frameworks but may hold therapeutic value for certain patient groups. Psychiatrists in Marseille have pioneered hybrid approaches that integrate these practices with evidence-based treatments.</w:t>
      </w:r>
    </w:p>
    <w:p>
      <w:pPr>
        <w:pStyle w:val="BodyText"/>
      </w:pPr>
      <w:r>
        <w:t xml:space="preserve">Secondly, the analysis underscores the importance of interprofessional collaboration. In a city where social determinants of health (e.g., poverty, housing instability) are deeply entrenched, psychiatrists cannot operate in isolation. Instead, they must work alongside urban planners, educators, and policymakers to address the root causes of mental health crises.</w:t>
      </w:r>
    </w:p>
    <w:p>
      <w:pPr>
        <w:pStyle w:val="BodyText"/>
      </w:pPr>
      <w:r>
        <w:t xml:space="preserve">Finally, the document calls for increased investment in psychiatric infrastructure within Marseille. Despite being a major city with over two million inhabitants (as per INSEE 2021 data), Marseille has fewer psychiatrists per capita compared to Paris or Lyon. This shortage is exacerbated by the high demand for services stemming from the city’s demographic profile.</w:t>
      </w:r>
    </w:p>
    <w:bookmarkEnd w:id="23"/>
    <w:bookmarkStart w:id="24" w:name="conclusion"/>
    <w:p>
      <w:pPr>
        <w:pStyle w:val="Heading2"/>
      </w:pPr>
      <w:r>
        <w:t xml:space="preserve">Conclusion</w:t>
      </w:r>
    </w:p>
    <w:p>
      <w:pPr>
        <w:pStyle w:val="FirstParagraph"/>
      </w:pPr>
      <w:r>
        <w:t xml:space="preserve">In conclusion, this abstract academic document demonstrates that psychiatrists in France Marseille are not merely clinicians but also social scientists, advocates, and innovators. Their work reflects the dual imperatives of upholding national healthcare standards while addressing hyper-localized challenges. As mental health continues to gain prominence on public health agendas, the experiences of Marseille’s psychiatrists offer valuable lessons for other cities grappling with similar demographic and socio-economic complexities.</w:t>
      </w:r>
    </w:p>
    <w:p>
      <w:pPr>
        <w:pStyle w:val="BodyText"/>
      </w:pPr>
      <w:r>
        <w:t xml:space="preserve">The findings also emphasize the urgent need for policy reforms that recognize the unique demands placed on psychiatrists in multicultural urban centers like Marseille. By integrating cultural competence into training programs, expanding access to mental health services, and fostering interdisciplinary partnerships, France can ensure that its psychiatric workforce is equipped to meet the needs of a diverse and evolving population.</w:t>
      </w:r>
    </w:p>
    <w:p>
      <w:pPr>
        <w:pStyle w:val="BodyText"/>
      </w:pPr>
      <w:r>
        <w:t xml:space="preserve">This abstract academic analysis serves as a foundation for further research on the intersection of psychiatry, urban sociology, and public health policy in France Marseille. It underscores the importance of contextualizing mental healthcare delivery within broader societal frameworks while celebrating the resilience and ingenuity of professionals operating in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France Marseille</dc:title>
  <dc:creator/>
  <dc:language>en</dc:language>
  <cp:keywords/>
  <dcterms:created xsi:type="dcterms:W3CDTF">2026-06-02T06:12:18Z</dcterms:created>
  <dcterms:modified xsi:type="dcterms:W3CDTF">2026-06-02T06:12:18Z</dcterms:modified>
</cp:coreProperties>
</file>

<file path=docProps/custom.xml><?xml version="1.0" encoding="utf-8"?>
<Properties xmlns="http://schemas.openxmlformats.org/officeDocument/2006/custom-properties" xmlns:vt="http://schemas.openxmlformats.org/officeDocument/2006/docPropsVTypes"/>
</file>