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7ff92f14e81d6d906b4ac410cef247a1ebcd666"/>
    <w:p>
      <w:pPr>
        <w:pStyle w:val="Heading1"/>
      </w:pPr>
      <w:r>
        <w:t xml:space="preserve">Abstract Academic Document: The Role of Psychiatrists in Indonesia, Jakarta</w:t>
      </w:r>
    </w:p>
    <w:p>
      <w:pPr>
        <w:pStyle w:val="FirstParagraph"/>
      </w:pPr>
      <w:r>
        <w:rPr>
          <w:bCs/>
          <w:b/>
        </w:rPr>
        <w:t xml:space="preserve">Keywords:</w:t>
      </w:r>
      <w:r>
        <w:t xml:space="preserve"> </w:t>
      </w:r>
      <w:r>
        <w:t xml:space="preserve">Abstract academic, Psychiatrist, Indonesia Jakarta.</w:t>
      </w:r>
    </w:p>
    <w:bookmarkStart w:id="20" w:name="introduction"/>
    <w:p>
      <w:pPr>
        <w:pStyle w:val="Heading2"/>
      </w:pPr>
      <w:r>
        <w:t xml:space="preserve">Introduction</w:t>
      </w:r>
    </w:p>
    <w:p>
      <w:pPr>
        <w:pStyle w:val="FirstParagraph"/>
      </w:pPr>
      <w:r>
        <w:t xml:space="preserve">The role of psychiatrists in the context of Indonesia's rapidly evolving mental health landscape has become increasingly critical. In particular, the city of Jakarta—a bustling metropolis and the capital of Indonesia—faces unique challenges and opportunities in addressing mental health issues. As a global hub for culture, economy, and innovation, Jakarta experiences a convergence of traditional practices and modern healthcare demands. This abstract academic document explores the multifaceted role of psychiatrists in Indonesia’s capital city, emphasizing their significance in bridging cultural gaps, advancing medical research, and improving access to mental health services.</w:t>
      </w:r>
    </w:p>
    <w:bookmarkEnd w:id="20"/>
    <w:bookmarkStart w:id="21" w:name="Xc70daac5da5087fd342709a779949372fb33b82"/>
    <w:p>
      <w:pPr>
        <w:pStyle w:val="Heading2"/>
      </w:pPr>
      <w:r>
        <w:t xml:space="preserve">The Context of Psychiatry in Indonesia Jakarta</w:t>
      </w:r>
    </w:p>
    <w:p>
      <w:pPr>
        <w:pStyle w:val="FirstParagraph"/>
      </w:pPr>
      <w:r>
        <w:t xml:space="preserve">Indonesia Jakarta is a microcosm of the nation’s diverse population, comprising individuals from various ethnic backgrounds, socio-economic statuses, and cultural traditions. Mental health disorders in Jakarta are influenced by factors such as urban stressors (e.g., pollution, traffic congestion), rapid industrialization, and societal expectations tied to economic growth. Psychologists and psychiatrists in Jakarta must navigate these complexities while adhering to national healthcare policies and international standards of care.</w:t>
      </w:r>
    </w:p>
    <w:p>
      <w:pPr>
        <w:pStyle w:val="BodyText"/>
      </w:pPr>
      <w:r>
        <w:t xml:space="preserve">The Indonesian Ministry of Health has prioritized mental health as a key component of universal health coverage (Jaminan Kesehatan Nasional, JKN). However, the implementation of these policies in Jakarta requires specialized expertise. Psychiatrists in the city are pivotal in developing and executing strategies to reduce stigma around mental illness, improve diagnostic accuracy, and ensure equitable access to treatment for all demographics.</w:t>
      </w:r>
    </w:p>
    <w:bookmarkEnd w:id="21"/>
    <w:bookmarkStart w:id="22" w:name="Xbbd08b91e656c41a2d10a1141656035c0c6d753"/>
    <w:p>
      <w:pPr>
        <w:pStyle w:val="Heading2"/>
      </w:pPr>
      <w:r>
        <w:t xml:space="preserve">The Role of Psychiatrists: Bridging Culture and Medicine</w:t>
      </w:r>
    </w:p>
    <w:p>
      <w:pPr>
        <w:pStyle w:val="FirstParagraph"/>
      </w:pPr>
      <w:r>
        <w:t xml:space="preserve">In Indonesia Jakarta, psychiatrists operate within a unique cultural framework. Traditional beliefs about mental health—such as the attribution of mental illness to spiritual or supernatural causes—can hinder individuals from seeking professional help. Psychiatrists in Jakarta must integrate evidence-based treatments with culturally sensitive approaches, collaborating with local healers and religious leaders to foster trust among patients.</w:t>
      </w:r>
    </w:p>
    <w:p>
      <w:pPr>
        <w:pStyle w:val="BodyText"/>
      </w:pPr>
      <w:r>
        <w:t xml:space="preserve">Moreover, psychiatric practice in Jakarta is influenced by the city’s high population density and limited healthcare infrastructure. Many psychiatrists work in public hospitals or private clinics, often under resource constraints. Their role extends beyond clinical care; they advocate for policy changes, participate in community outreach programs, and contribute to public awareness campaigns on mental health.</w:t>
      </w:r>
    </w:p>
    <w:bookmarkEnd w:id="22"/>
    <w:bookmarkStart w:id="23" w:name="X691bf10f3e1edcfd6b97b0c6049fbc0fac1a459"/>
    <w:p>
      <w:pPr>
        <w:pStyle w:val="Heading2"/>
      </w:pPr>
      <w:r>
        <w:t xml:space="preserve">Challenges Faced by Psychiatrists in Indonesia Jakarta</w:t>
      </w:r>
    </w:p>
    <w:p>
      <w:pPr>
        <w:pStyle w:val="FirstParagraph"/>
      </w:pPr>
      <w:r>
        <w:t xml:space="preserve">Despite their critical role, psychiatrists in Jakarta face significant challenges. One major issue is the shortage of trained professionals. The demand for psychiatric services far exceeds the supply of qualified practitioners, leading to long wait times and overburdened healthcare systems. This is exacerbated by inadequate funding for mental health programs and a lack of specialized training facilities in Indonesia.</w:t>
      </w:r>
    </w:p>
    <w:p>
      <w:pPr>
        <w:pStyle w:val="BodyText"/>
      </w:pPr>
      <w:r>
        <w:t xml:space="preserve">Another challenge is the stigma surrounding mental illness, which persists despite government initiatives to promote awareness. In Jakarta’s diverse communities, misconceptions about psychiatric care can prevent individuals from seeking help. Psychiatrists must therefore engage in continuous education and public outreach to dismantle these barriers.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landscape for psychiatrists in Jakarta offers promising opportunities. The city’s proximity to international research institutions and medical universities has facilitated collaborations with global experts. For example, partnerships between Indonesian psychiatric associations and organizations in the United States or Europe have enabled the adoption of cutting-edge diagnostic tools and therapeutic techniques.</w:t>
      </w:r>
    </w:p>
    <w:p>
      <w:pPr>
        <w:pStyle w:val="BodyText"/>
      </w:pPr>
      <w:r>
        <w:t xml:space="preserve">Additionally, technological advancements such as telepsychiatry are being integrated into Jakarta’s healthcare system. This innovation allows psychiatrists to reach patients in remote suburbs or underserved neighborhoods, expanding access to care. Furthermore, the rise of digital health platforms has enabled mental health professionals to provide consultations and follow-up services more efficiently.</w:t>
      </w:r>
    </w:p>
    <w:bookmarkEnd w:id="24"/>
    <w:bookmarkStart w:id="25" w:name="Xbc775332bf3607df84283e8e069fa4b638fac9d"/>
    <w:p>
      <w:pPr>
        <w:pStyle w:val="Heading2"/>
      </w:pPr>
      <w:r>
        <w:t xml:space="preserve">Psychiatry Education and Training in Indonesia Jakarta</w:t>
      </w:r>
    </w:p>
    <w:p>
      <w:pPr>
        <w:pStyle w:val="FirstParagraph"/>
      </w:pPr>
      <w:r>
        <w:t xml:space="preserve">The development of psychiatric expertise in Jakarta is supported by institutions such as the Faculty of Medicine at Universitas Indonesia and the Indonesian Medical Council (Konsil Kedokteran Indonesia). These organizations play a vital role in training psychiatrists through rigorous academic programs, clinical rotations, and postgraduate specialization courses. However, there is a need for increased investment in psychiatric education to meet the growing demand for services.</w:t>
      </w:r>
    </w:p>
    <w:p>
      <w:pPr>
        <w:pStyle w:val="BodyText"/>
      </w:pPr>
      <w:r>
        <w:t xml:space="preserve">Psychiatrists in Jakarta also participate in continuing medical education (CME) programs to stay updated on global trends and emerging treatments. These efforts are essential for ensuring that mental health care remains aligned with international standards while respecting local cultural contexts.</w:t>
      </w:r>
    </w:p>
    <w:bookmarkEnd w:id="25"/>
    <w:bookmarkStart w:id="26" w:name="Xfaca48e85727949b6f5e439210715835245f8ac"/>
    <w:p>
      <w:pPr>
        <w:pStyle w:val="Heading2"/>
      </w:pPr>
      <w:r>
        <w:t xml:space="preserve">The Future of Psychiatry in Indonesia Jakarta</w:t>
      </w:r>
    </w:p>
    <w:p>
      <w:pPr>
        <w:pStyle w:val="FirstParagraph"/>
      </w:pPr>
      <w:r>
        <w:t xml:space="preserve">Looking ahead, the role of psychiatrists in Jakarta will be defined by their ability to adapt to evolving societal needs. As Indonesia continues its journey toward modernization, mental health will become an even more pressing issue. Psychiatrists must lead efforts to integrate mental health care into primary healthcare systems, reduce disparities in access, and address the growing burden of psychiatric disorders caused by urbanization and lifestyle changes.</w:t>
      </w:r>
    </w:p>
    <w:p>
      <w:pPr>
        <w:pStyle w:val="BodyText"/>
      </w:pPr>
      <w:r>
        <w:t xml:space="preserve">Furthermore, the role of psychiatrists in Indonesia Jakarta is likely to expand into areas such as preventive psychiatry, workplace mental health support, and trauma care for populations affected by natural disasters or conflicts. Collaborative approaches involving governments, NGOs, and private sector entities will be crucial in achieving these goals.</w:t>
      </w:r>
    </w:p>
    <w:bookmarkEnd w:id="26"/>
    <w:bookmarkStart w:id="27" w:name="conclusion"/>
    <w:p>
      <w:pPr>
        <w:pStyle w:val="Heading2"/>
      </w:pPr>
      <w:r>
        <w:t xml:space="preserve">Conclusion</w:t>
      </w:r>
    </w:p>
    <w:p>
      <w:pPr>
        <w:pStyle w:val="FirstParagraph"/>
      </w:pPr>
      <w:r>
        <w:t xml:space="preserve">In conclusion, psychiatrists in Indonesia Jakarta play a vital role in addressing the nation’s mental health challenges while navigating the unique cultural and socio-economic dynamics of the city. Their contributions extend beyond clinical practice to include advocacy, education, and innovation. As Jakarta continues to grow as a global center, the importance of psychiatric care will only increase. By investing in training, reducing stigma, and leveraging technology, psychiatrists can ensure that mental health services in Indonesia Jakarta meet the needs of a diverse and rapidly changing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Indonesia Jakarta</dc:title>
  <dc:creator/>
  <dc:language>en</dc:language>
  <cp:keywords/>
  <dcterms:created xsi:type="dcterms:W3CDTF">2026-07-23T13:41:02Z</dcterms:created>
  <dcterms:modified xsi:type="dcterms:W3CDTF">2026-07-23T13:41:02Z</dcterms:modified>
</cp:coreProperties>
</file>

<file path=docProps/custom.xml><?xml version="1.0" encoding="utf-8"?>
<Properties xmlns="http://schemas.openxmlformats.org/officeDocument/2006/custom-properties" xmlns:vt="http://schemas.openxmlformats.org/officeDocument/2006/docPropsVTypes"/>
</file>