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5" w:name="X5721b1f982e38a3d78b390bccb3179984081cc7"/>
    <w:p>
      <w:pPr>
        <w:pStyle w:val="Heading1"/>
      </w:pPr>
      <w:r>
        <w:t xml:space="preserve">Abstract Academic Document: The Role and Challenges of Psychiatrists in Iraq Baghdad</w:t>
      </w:r>
    </w:p>
    <w:p>
      <w:pPr>
        <w:pStyle w:val="FirstParagraph"/>
      </w:pPr>
      <w:r>
        <w:rPr>
          <w:bCs/>
          <w:b/>
        </w:rPr>
        <w:t xml:space="preserve">Abstract academic:</w:t>
      </w:r>
      <w:r>
        <w:t xml:space="preserve"> </w:t>
      </w:r>
      <w:r>
        <w:t xml:space="preserve">This document provides a comprehensive analysis of the critical role, challenges, and opportunities for psychiatrists operating within the context of</w:t>
      </w:r>
      <w:r>
        <w:t xml:space="preserve"> </w:t>
      </w:r>
      <w:r>
        <w:rPr>
          <w:iCs/>
          <w:i/>
        </w:rPr>
        <w:t xml:space="preserve">Iraq Baghdad</w:t>
      </w:r>
      <w:r>
        <w:t xml:space="preserve">. As mental health disorders increasingly intersect with socio-political instability, war trauma, and cultural dynamics in Iraq’s capital city, the need for specialized psychiatric expertise has become paramount. This academic abstract explores how psychiatrists in</w:t>
      </w:r>
      <w:r>
        <w:t xml:space="preserve"> </w:t>
      </w:r>
      <w:r>
        <w:rPr>
          <w:iCs/>
          <w:i/>
        </w:rPr>
        <w:t xml:space="preserve">Iraq Baghdad</w:t>
      </w:r>
      <w:r>
        <w:t xml:space="preserve"> </w:t>
      </w:r>
      <w:r>
        <w:t xml:space="preserve">navigate unique societal pressures while addressing mental health crises exacerbated by decades of conflict, displacement, and systemic underfunding. The document also emphasizes the importance of interdisciplinary collaboration, cultural competence, and policy reform to enhance mental health services in</w:t>
      </w:r>
      <w:r>
        <w:t xml:space="preserve"> </w:t>
      </w:r>
      <w:r>
        <w:rPr>
          <w:iCs/>
          <w:i/>
        </w:rPr>
        <w:t xml:space="preserve">Iraq Baghdad</w:t>
      </w:r>
      <w:r>
        <w:t xml:space="preserve">, ensuring equitable access to care for its diverse population.</w:t>
      </w:r>
    </w:p>
    <w:bookmarkStart w:id="20" w:name="X5be8fe9de4892b1fbc909c37b46d05327a30bcb"/>
    <w:p>
      <w:pPr>
        <w:pStyle w:val="Heading2"/>
      </w:pPr>
      <w:r>
        <w:t xml:space="preserve">Introduction: Psychiatry in a Post-Conflict Society</w:t>
      </w:r>
    </w:p>
    <w:p>
      <w:pPr>
        <w:pStyle w:val="FirstParagraph"/>
      </w:pPr>
      <w:r>
        <w:rPr>
          <w:bCs/>
          <w:b/>
        </w:rPr>
        <w:t xml:space="preserve">Psychiatrist:</w:t>
      </w:r>
      <w:r>
        <w:t xml:space="preserve"> </w:t>
      </w:r>
      <w:r>
        <w:t xml:space="preserve">The profession of psychiatry has evolved significantly over the past century, adapting to global challenges such as war, terrorism, and migration. In</w:t>
      </w:r>
      <w:r>
        <w:t xml:space="preserve"> </w:t>
      </w:r>
      <w:r>
        <w:rPr>
          <w:iCs/>
          <w:i/>
        </w:rPr>
        <w:t xml:space="preserve">Iraq Baghdad</w:t>
      </w:r>
      <w:r>
        <w:t xml:space="preserve">, however, these challenges have taken on unprecedented dimensions. As the capital city of Iraq, Baghdad has endured prolonged periods of violence since the early 2000s—ranging from sectarian conflicts to foreign invasions and political instability. This environment has created a mental health crisis that demands urgent attention from</w:t>
      </w:r>
      <w:r>
        <w:t xml:space="preserve"> </w:t>
      </w:r>
      <w:r>
        <w:rPr>
          <w:iCs/>
          <w:i/>
        </w:rPr>
        <w:t xml:space="preserve">psychiatrists</w:t>
      </w:r>
      <w:r>
        <w:t xml:space="preserve"> </w:t>
      </w:r>
      <w:r>
        <w:t xml:space="preserve">trained to address trauma, post-traumatic stress disorder (PTSD), depression, and anxiety disorders. The academic focus of this document is to evaluate how</w:t>
      </w:r>
      <w:r>
        <w:t xml:space="preserve"> </w:t>
      </w:r>
      <w:r>
        <w:rPr>
          <w:iCs/>
          <w:i/>
        </w:rPr>
        <w:t xml:space="preserve">psychiatrists</w:t>
      </w:r>
      <w:r>
        <w:t xml:space="preserve"> </w:t>
      </w:r>
      <w:r>
        <w:t xml:space="preserve">in</w:t>
      </w:r>
      <w:r>
        <w:t xml:space="preserve"> </w:t>
      </w:r>
      <w:r>
        <w:rPr>
          <w:iCs/>
          <w:i/>
        </w:rPr>
        <w:t xml:space="preserve">Iraq Baghdad</w:t>
      </w:r>
      <w:r>
        <w:t xml:space="preserve"> </w:t>
      </w:r>
      <w:r>
        <w:t xml:space="preserve">contribute to the mental well-being of a population grappling with both historical and contemporary psychological burdens.</w:t>
      </w:r>
    </w:p>
    <w:bookmarkEnd w:id="20"/>
    <w:bookmarkStart w:id="21" w:name="X6806d7595e03be7063401dfad98b8f8d5fe8205"/>
    <w:p>
      <w:pPr>
        <w:pStyle w:val="Heading2"/>
      </w:pPr>
      <w:r>
        <w:t xml:space="preserve">The Role of Psychiatrists in Iraq Baghdad</w:t>
      </w:r>
    </w:p>
    <w:p>
      <w:pPr>
        <w:pStyle w:val="FirstParagraph"/>
      </w:pPr>
      <w:r>
        <w:rPr>
          <w:bCs/>
          <w:b/>
        </w:rPr>
        <w:t xml:space="preserve">Psychiatrist:</w:t>
      </w:r>
      <w:r>
        <w:t xml:space="preserve"> </w:t>
      </w:r>
      <w:r>
        <w:t xml:space="preserve">In</w:t>
      </w:r>
      <w:r>
        <w:t xml:space="preserve"> </w:t>
      </w:r>
      <w:r>
        <w:rPr>
          <w:iCs/>
          <w:i/>
        </w:rPr>
        <w:t xml:space="preserve">Iraq Baghdad</w:t>
      </w:r>
      <w:r>
        <w:t xml:space="preserve">, psychiatrists serve as primary caregivers for individuals affected by war-related trauma, economic hardship, and social disintegration. Their role extends beyond clinical diagnosis to include community outreach, public health education, and policy advocacy. For example, psychiatric professionals in Baghdad have been instrumental in developing programs for children exposed to violence or refugee populations displaced by conflict. Additionally,</w:t>
      </w:r>
      <w:r>
        <w:t xml:space="preserve"> </w:t>
      </w:r>
      <w:r>
        <w:rPr>
          <w:iCs/>
          <w:i/>
        </w:rPr>
        <w:t xml:space="preserve">psychiatrists</w:t>
      </w:r>
      <w:r>
        <w:t xml:space="preserve"> </w:t>
      </w:r>
      <w:r>
        <w:t xml:space="preserve">collaborate with NGOs and international organizations to address gaps in mental health infrastructure. In a city where access to psychiatric care is often limited by resource shortages and stigma, these professionals play a pivotal role in destigmatizing mental health issues while providing culturally sensitive treatment options.</w:t>
      </w:r>
    </w:p>
    <w:p>
      <w:pPr>
        <w:pStyle w:val="BodyText"/>
      </w:pPr>
      <w:r>
        <w:rPr>
          <w:bCs/>
          <w:b/>
        </w:rPr>
        <w:t xml:space="preserve">Iraq Baghdad:</w:t>
      </w:r>
      <w:r>
        <w:t xml:space="preserve"> </w:t>
      </w:r>
      <w:r>
        <w:t xml:space="preserve">The socio-political landscape of</w:t>
      </w:r>
      <w:r>
        <w:t xml:space="preserve"> </w:t>
      </w:r>
      <w:r>
        <w:rPr>
          <w:iCs/>
          <w:i/>
        </w:rPr>
        <w:t xml:space="preserve">Iraq Baghdad</w:t>
      </w:r>
      <w:r>
        <w:t xml:space="preserve"> </w:t>
      </w:r>
      <w:r>
        <w:t xml:space="preserve">presents unique challenges for psychiatrists. The city’s population is diverse, comprising native Iraqis, refugees from neighboring countries (e.g., Syria and Yemen), and internally displaced persons (IDPs). Each group has distinct mental health needs shaped by their experiences of displacement, discrimination, or exposure to violence.</w:t>
      </w:r>
      <w:r>
        <w:t xml:space="preserve"> </w:t>
      </w:r>
      <w:r>
        <w:rPr>
          <w:iCs/>
          <w:i/>
        </w:rPr>
        <w:t xml:space="preserve">Psychiatrists</w:t>
      </w:r>
      <w:r>
        <w:t xml:space="preserve"> </w:t>
      </w:r>
      <w:r>
        <w:t xml:space="preserve">in Baghdad must therefore be equipped to address these nuances while operating within a healthcare system that remains underfunded and fragmented. Recent academic research highlights the need for tailored interventions that consider Iraq’s cultural norms, where mental health issues are often stigmatized and viewed through a lens of shame or religious judgment.</w:t>
      </w:r>
    </w:p>
    <w:bookmarkEnd w:id="21"/>
    <w:bookmarkStart w:id="22" w:name="X3c24525aa5489464cede57274088020c36e89b1"/>
    <w:p>
      <w:pPr>
        <w:pStyle w:val="Heading2"/>
      </w:pPr>
      <w:r>
        <w:t xml:space="preserve">Challenges Facing Psychiatrists in Baghdad</w:t>
      </w:r>
    </w:p>
    <w:p>
      <w:pPr>
        <w:pStyle w:val="FirstParagraph"/>
      </w:pPr>
      <w:r>
        <w:rPr>
          <w:bCs/>
          <w:b/>
        </w:rPr>
        <w:t xml:space="preserve">Iraq Baghdad:</w:t>
      </w:r>
      <w:r>
        <w:t xml:space="preserve"> </w:t>
      </w:r>
      <w:r>
        <w:t xml:space="preserve">One of the most pressing challenges for</w:t>
      </w:r>
      <w:r>
        <w:t xml:space="preserve"> </w:t>
      </w:r>
      <w:r>
        <w:rPr>
          <w:iCs/>
          <w:i/>
        </w:rPr>
        <w:t xml:space="preserve">psychiatrists</w:t>
      </w:r>
      <w:r>
        <w:t xml:space="preserve"> </w:t>
      </w:r>
      <w:r>
        <w:t xml:space="preserve">in</w:t>
      </w:r>
      <w:r>
        <w:t xml:space="preserve"> </w:t>
      </w:r>
      <w:r>
        <w:rPr>
          <w:iCs/>
          <w:i/>
        </w:rPr>
        <w:t xml:space="preserve">Iraq Baghdad</w:t>
      </w:r>
      <w:r>
        <w:t xml:space="preserve"> </w:t>
      </w:r>
      <w:r>
        <w:t xml:space="preserve">is the lack of infrastructure and resources. Mental health facilities are scarce, and many hospitals lack basic diagnostic tools or trained staff. A 2021 report by the World Health Organization (WHO) noted that Iraq has fewer than one psychiatrist per 100,000 people—a stark deficit compared to global standards. This shortage is exacerbated by brain drain, as qualified</w:t>
      </w:r>
      <w:r>
        <w:t xml:space="preserve"> </w:t>
      </w:r>
      <w:r>
        <w:rPr>
          <w:iCs/>
          <w:i/>
        </w:rPr>
        <w:t xml:space="preserve">psychiatrists</w:t>
      </w:r>
      <w:r>
        <w:t xml:space="preserve"> </w:t>
      </w:r>
      <w:r>
        <w:t xml:space="preserve">often seek better opportunities abroad. In</w:t>
      </w:r>
      <w:r>
        <w:t xml:space="preserve"> </w:t>
      </w:r>
      <w:r>
        <w:rPr>
          <w:iCs/>
          <w:i/>
        </w:rPr>
        <w:t xml:space="preserve">Iraq Baghdad</w:t>
      </w:r>
      <w:r>
        <w:t xml:space="preserve">, the situation is further complicated by bureaucratic inefficiencies and political interference in healthcare funding.</w:t>
      </w:r>
    </w:p>
    <w:p>
      <w:pPr>
        <w:pStyle w:val="BodyText"/>
      </w:pPr>
      <w:r>
        <w:rPr>
          <w:bCs/>
          <w:b/>
        </w:rPr>
        <w:t xml:space="preserve">Psychiatrist:</w:t>
      </w:r>
      <w:r>
        <w:t xml:space="preserve"> </w:t>
      </w:r>
      <w:r>
        <w:t xml:space="preserve">Another significant challenge lies in addressing the stigma surrounding mental health. In many parts of Iraqi society, mental illness is conflated with spiritual weakness or moral failure. This perception discourages individuals from seeking help, even when services are available.</w:t>
      </w:r>
      <w:r>
        <w:t xml:space="preserve"> </w:t>
      </w:r>
      <w:r>
        <w:rPr>
          <w:iCs/>
          <w:i/>
        </w:rPr>
        <w:t xml:space="preserve">Psychiatrists</w:t>
      </w:r>
      <w:r>
        <w:t xml:space="preserve"> </w:t>
      </w:r>
      <w:r>
        <w:t xml:space="preserve">must therefore engage in public education campaigns and community workshops to normalize discussions about mental health. Moreover, the rise of misinformation on social media has created new obstacles, as conspiracy theories about psychiatric care often circulate among the population.</w:t>
      </w:r>
    </w:p>
    <w:bookmarkEnd w:id="22"/>
    <w:bookmarkStart w:id="23" w:name="X582fc5a8496540d9c4ea6e8d1692522f4671c0f"/>
    <w:p>
      <w:pPr>
        <w:pStyle w:val="Heading2"/>
      </w:pPr>
      <w:r>
        <w:t xml:space="preserve">Cultural Competence and Innovation in Psychiatry</w:t>
      </w:r>
    </w:p>
    <w:p>
      <w:pPr>
        <w:pStyle w:val="FirstParagraph"/>
      </w:pPr>
      <w:r>
        <w:rPr>
          <w:bCs/>
          <w:b/>
        </w:rPr>
        <w:t xml:space="preserve">Iraq Baghdad:</w:t>
      </w:r>
      <w:r>
        <w:t xml:space="preserve"> </w:t>
      </w:r>
      <w:r>
        <w:t xml:space="preserve">To overcome these barriers,</w:t>
      </w:r>
      <w:r>
        <w:t xml:space="preserve"> </w:t>
      </w:r>
      <w:r>
        <w:rPr>
          <w:iCs/>
          <w:i/>
        </w:rPr>
        <w:t xml:space="preserve">psychiatrists</w:t>
      </w:r>
      <w:r>
        <w:t xml:space="preserve"> </w:t>
      </w:r>
      <w:r>
        <w:t xml:space="preserve">in</w:t>
      </w:r>
      <w:r>
        <w:t xml:space="preserve"> </w:t>
      </w:r>
      <w:r>
        <w:rPr>
          <w:iCs/>
          <w:i/>
        </w:rPr>
        <w:t xml:space="preserve">Iraq Baghdad</w:t>
      </w:r>
      <w:r>
        <w:t xml:space="preserve"> </w:t>
      </w:r>
      <w:r>
        <w:t xml:space="preserve">are increasingly adopting culturally competent practices. For instance, integrating traditional healing methods with evidence-based therapies has proven effective in engaging skeptical patients. Programs that train local community leaders as mental health advocates also demonstrate promise, as they help bridge the gap between clinical care and cultural norms.</w:t>
      </w:r>
    </w:p>
    <w:p>
      <w:pPr>
        <w:pStyle w:val="BodyText"/>
      </w:pPr>
      <w:r>
        <w:rPr>
          <w:bCs/>
          <w:b/>
        </w:rPr>
        <w:t xml:space="preserve">Psychiatrist:</w:t>
      </w:r>
      <w:r>
        <w:t xml:space="preserve"> </w:t>
      </w:r>
      <w:r>
        <w:t xml:space="preserve">Technological innovation is another frontier for</w:t>
      </w:r>
      <w:r>
        <w:t xml:space="preserve"> </w:t>
      </w:r>
      <w:r>
        <w:rPr>
          <w:iCs/>
          <w:i/>
        </w:rPr>
        <w:t xml:space="preserve">psychiatrists</w:t>
      </w:r>
      <w:r>
        <w:t xml:space="preserve">. Telepsychiatry, for example, has emerged as a viable solution in regions with limited access to mental health services. In Baghdad, mobile clinics equipped with telecommunication tools have enabled</w:t>
      </w:r>
      <w:r>
        <w:t xml:space="preserve"> </w:t>
      </w:r>
      <w:r>
        <w:rPr>
          <w:iCs/>
          <w:i/>
        </w:rPr>
        <w:t xml:space="preserve">psychiatrists</w:t>
      </w:r>
      <w:r>
        <w:t xml:space="preserve"> </w:t>
      </w:r>
      <w:r>
        <w:t xml:space="preserve">to reach rural areas and conflict zones. Academic institutions are also playing a role by offering specialized training programs for young professionals interested in psychiatry, ensuring the field’s long-term sustainability in</w:t>
      </w:r>
      <w:r>
        <w:t xml:space="preserve"> </w:t>
      </w:r>
      <w:r>
        <w:rPr>
          <w:iCs/>
          <w:i/>
        </w:rPr>
        <w:t xml:space="preserve">Iraq Baghdad</w:t>
      </w:r>
      <w:r>
        <w:t xml:space="preserve">.</w:t>
      </w:r>
    </w:p>
    <w:bookmarkEnd w:id="23"/>
    <w:bookmarkStart w:id="24" w:name="conclusion-a-call-for-systemic-change"/>
    <w:p>
      <w:pPr>
        <w:pStyle w:val="Heading2"/>
      </w:pPr>
      <w:r>
        <w:t xml:space="preserve">Conclusion: A Call for Systemic Change</w:t>
      </w:r>
    </w:p>
    <w:p>
      <w:pPr>
        <w:pStyle w:val="FirstParagraph"/>
      </w:pPr>
      <w:r>
        <w:rPr>
          <w:bCs/>
          <w:b/>
        </w:rPr>
        <w:t xml:space="preserve">Iraq Baghdad:</w:t>
      </w:r>
      <w:r>
        <w:t xml:space="preserve"> </w:t>
      </w:r>
      <w:r>
        <w:t xml:space="preserve">The work of</w:t>
      </w:r>
      <w:r>
        <w:t xml:space="preserve"> </w:t>
      </w:r>
      <w:r>
        <w:rPr>
          <w:iCs/>
          <w:i/>
        </w:rPr>
        <w:t xml:space="preserve">psychiatrists</w:t>
      </w:r>
      <w:r>
        <w:t xml:space="preserve"> </w:t>
      </w:r>
      <w:r>
        <w:t xml:space="preserve">in</w:t>
      </w:r>
      <w:r>
        <w:t xml:space="preserve"> </w:t>
      </w:r>
      <w:r>
        <w:rPr>
          <w:iCs/>
          <w:i/>
        </w:rPr>
        <w:t xml:space="preserve">Iraq Baghdad</w:t>
      </w:r>
      <w:r>
        <w:t xml:space="preserve"> </w:t>
      </w:r>
      <w:r>
        <w:t xml:space="preserve">is a testament to resilience amid adversity. However, systemic change is required to address the root causes of mental health disparities in the city. This includes increased government investment in mental health infrastructure, international partnerships for resource sharing, and public policy reforms that prioritize mental well-being as a cornerstone of national development.</w:t>
      </w:r>
    </w:p>
    <w:p>
      <w:pPr>
        <w:pStyle w:val="BodyText"/>
      </w:pPr>
      <w:r>
        <w:rPr>
          <w:bCs/>
          <w:b/>
        </w:rPr>
        <w:t xml:space="preserve">Psychiatrist:</w:t>
      </w:r>
      <w:r>
        <w:t xml:space="preserve"> </w:t>
      </w:r>
      <w:r>
        <w:rPr>
          <w:iCs/>
          <w:i/>
        </w:rPr>
        <w:t xml:space="preserve">Psychiatrists</w:t>
      </w:r>
      <w:r>
        <w:t xml:space="preserve"> </w:t>
      </w:r>
      <w:r>
        <w:t xml:space="preserve">must continue to advocate for their patients while adapting to the evolving needs of</w:t>
      </w:r>
      <w:r>
        <w:t xml:space="preserve"> </w:t>
      </w:r>
      <w:r>
        <w:rPr>
          <w:iCs/>
          <w:i/>
        </w:rPr>
        <w:t xml:space="preserve">Iraq Baghdad</w:t>
      </w:r>
      <w:r>
        <w:t xml:space="preserve">. By fostering interdisciplinary collaboration, embracing innovation, and challenging cultural stigmas, they can transform mental health care in the region. As this academic abstract underscores, the journey of</w:t>
      </w:r>
      <w:r>
        <w:t xml:space="preserve"> </w:t>
      </w:r>
      <w:r>
        <w:rPr>
          <w:iCs/>
          <w:i/>
        </w:rPr>
        <w:t xml:space="preserve">psychiatrists</w:t>
      </w:r>
      <w:r>
        <w:t xml:space="preserve"> </w:t>
      </w:r>
      <w:r>
        <w:t xml:space="preserve">in</w:t>
      </w:r>
      <w:r>
        <w:t xml:space="preserve"> </w:t>
      </w:r>
      <w:r>
        <w:rPr>
          <w:iCs/>
          <w:i/>
        </w:rPr>
        <w:t xml:space="preserve">Iraq Baghdad</w:t>
      </w:r>
      <w:r>
        <w:t xml:space="preserve"> </w:t>
      </w:r>
      <w:r>
        <w:t xml:space="preserve">is not merely a professional endeavor but a vital contribution to the city’s social fabric and human dignity.</w:t>
      </w:r>
    </w:p>
    <w:p>
      <w:pPr>
        <w:pStyle w:val="BodyText"/>
      </w:pPr>
      <w:r>
        <w:rPr>
          <w:bCs/>
          <w:b/>
        </w:rPr>
        <w:t xml:space="preserve">Iraq Baghdad:</w:t>
      </w:r>
      <w:r>
        <w:t xml:space="preserve"> </w:t>
      </w:r>
      <w:r>
        <w:t xml:space="preserve">In conclusion, the role of psychiatrists in</w:t>
      </w:r>
      <w:r>
        <w:t xml:space="preserve"> </w:t>
      </w:r>
      <w:r>
        <w:rPr>
          <w:iCs/>
          <w:i/>
        </w:rPr>
        <w:t xml:space="preserve">Iraq Baghdad</w:t>
      </w:r>
      <w:r>
        <w:t xml:space="preserve"> </w:t>
      </w:r>
      <w:r>
        <w:t xml:space="preserve">remains indispensable. Their ability to navigate complex socio-political landscapes while delivering compassionate care defines their impact on a population in profound need. This document serves as both an academic reflection and a call to action for stakeholders invested in the mental health of</w:t>
      </w:r>
      <w:r>
        <w:t xml:space="preserve"> </w:t>
      </w:r>
      <w:r>
        <w:rPr>
          <w:iCs/>
          <w:i/>
        </w:rPr>
        <w:t xml:space="preserve">Iraq Baghdad</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Iraq Baghdad</dc:title>
  <dc:creator/>
  <dc:language>en</dc:language>
  <cp:keywords/>
  <dcterms:created xsi:type="dcterms:W3CDTF">2026-07-21T02:37:56Z</dcterms:created>
  <dcterms:modified xsi:type="dcterms:W3CDTF">2026-07-21T02:37:56Z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