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5ab22be5f1957438ec4c58b625d64142dfb2d04"/>
    <w:p>
      <w:pPr>
        <w:pStyle w:val="Heading1"/>
      </w:pPr>
      <w:r>
        <w:t xml:space="preserve">Abstract Academic Document on the Role of Psychiatrists in Kazakhstan Almaty</w:t>
      </w:r>
    </w:p>
    <w:p>
      <w:pPr>
        <w:pStyle w:val="FirstParagraph"/>
      </w:pPr>
      <w:r>
        <w:rPr>
          <w:bCs/>
          <w:b/>
        </w:rPr>
        <w:t xml:space="preserve">Psychiatrist</w:t>
      </w:r>
      <w:r>
        <w:t xml:space="preserve"> </w:t>
      </w:r>
      <w:r>
        <w:t xml:space="preserve">is a critical medical profession that addresses mental health challenges, which have gained increasing attention in modern societies. In regions such as</w:t>
      </w:r>
      <w:r>
        <w:t xml:space="preserve"> </w:t>
      </w:r>
      <w:r>
        <w:rPr>
          <w:bCs/>
          <w:b/>
        </w:rPr>
        <w:t xml:space="preserve">Kazakhstan Almaty</w:t>
      </w:r>
      <w:r>
        <w:t xml:space="preserve">, where urbanization and socioeconomic transitions are reshaping public health priorities, the role of psychiatrists has become indispensable. This academic abstract explores the evolving responsibilities, challenges, and opportunities for psychiatrists operating within the context of</w:t>
      </w:r>
      <w:r>
        <w:t xml:space="preserve"> </w:t>
      </w:r>
      <w:r>
        <w:rPr>
          <w:bCs/>
          <w:b/>
        </w:rPr>
        <w:t xml:space="preserve">Kazakhstan Almaty</w:t>
      </w:r>
      <w:r>
        <w:t xml:space="preserve">, emphasizing their significance in addressing mental health disparities in a rapidly changing sociocultural landscape.</w:t>
      </w:r>
    </w:p>
    <w:bookmarkStart w:id="20" w:name="X5ccd6b91882226873ee2ecef786d0eddcadfe86"/>
    <w:p>
      <w:pPr>
        <w:pStyle w:val="Heading2"/>
      </w:pPr>
      <w:r>
        <w:t xml:space="preserve">Introduction to Psychiatry in Kazakhstan Almaty</w:t>
      </w:r>
    </w:p>
    <w:p>
      <w:pPr>
        <w:pStyle w:val="FirstParagraph"/>
      </w:pPr>
      <w:r>
        <w:rPr>
          <w:bCs/>
          <w:b/>
        </w:rPr>
        <w:t xml:space="preserve">Kazakhstan Almaty</w:t>
      </w:r>
      <w:r>
        <w:t xml:space="preserve">, as the largest city and former capital of Kazakhstan, serves as a hub for medical expertise, research, and innovation. The mental health care system in this urban center reflects both the advancements and limitations of national healthcare policies. The role of</w:t>
      </w:r>
      <w:r>
        <w:t xml:space="preserve"> </w:t>
      </w:r>
      <w:r>
        <w:rPr>
          <w:bCs/>
          <w:b/>
        </w:rPr>
        <w:t xml:space="preserve">Psychiatrist</w:t>
      </w:r>
      <w:r>
        <w:t xml:space="preserve"> </w:t>
      </w:r>
      <w:r>
        <w:t xml:space="preserve">in</w:t>
      </w:r>
      <w:r>
        <w:t xml:space="preserve"> </w:t>
      </w:r>
      <w:r>
        <w:rPr>
          <w:bCs/>
          <w:b/>
        </w:rPr>
        <w:t xml:space="preserve">Kazakhstan Almaty</w:t>
      </w:r>
      <w:r>
        <w:t xml:space="preserve"> </w:t>
      </w:r>
      <w:r>
        <w:t xml:space="preserve">is multifaceted, encompassing clinical practice, research, education, and community engagement. Given the city’s status as an economic and cultural epicenter, psychiatrists here face unique demands from a diverse population grappling with modern stressors such as urbanization pressures, migration dynamics, and rising mental health disorders.</w:t>
      </w:r>
    </w:p>
    <w:bookmarkEnd w:id="20"/>
    <w:bookmarkStart w:id="21" w:name="Xa7fafb6f1021f4f97d6a1be1cfb49451e13ae92"/>
    <w:p>
      <w:pPr>
        <w:pStyle w:val="Heading2"/>
      </w:pPr>
      <w:r>
        <w:t xml:space="preserve">The Role of Psychiatrists in Kazakhstan Almaty</w:t>
      </w:r>
    </w:p>
    <w:p>
      <w:pPr>
        <w:pStyle w:val="FirstParagraph"/>
      </w:pPr>
      <w:r>
        <w:t xml:space="preserve">In</w:t>
      </w:r>
      <w:r>
        <w:t xml:space="preserve"> </w:t>
      </w:r>
      <w:r>
        <w:rPr>
          <w:bCs/>
          <w:b/>
        </w:rPr>
        <w:t xml:space="preserve">Kazakhstan Almaty</w:t>
      </w:r>
      <w:r>
        <w:t xml:space="preserve">, psychiatrists are tasked with diagnosing, treating, and preventing mental illnesses across all age groups. Their work extends beyond traditional clinical settings to include community outreach, public health campaigns, and policy advocacy. The integration of Western psychiatric models with local cultural practices poses both challenges and opportunities for</w:t>
      </w:r>
      <w:r>
        <w:t xml:space="preserve"> </w:t>
      </w:r>
      <w:r>
        <w:rPr>
          <w:bCs/>
          <w:b/>
        </w:rPr>
        <w:t xml:space="preserve">Psychiatrist</w:t>
      </w:r>
      <w:r>
        <w:t xml:space="preserve"> </w:t>
      </w:r>
      <w:r>
        <w:t xml:space="preserve">in this region. For instance, addressing stigmatization around mental health—a deeply rooted issue in Central Asian societies—requires culturally sensitive approaches that align with the values of</w:t>
      </w:r>
      <w:r>
        <w:t xml:space="preserve"> </w:t>
      </w:r>
      <w:r>
        <w:rPr>
          <w:bCs/>
          <w:b/>
        </w:rPr>
        <w:t xml:space="preserve">Kazakhstan Almaty</w:t>
      </w:r>
      <w:r>
        <w:t xml:space="preserve">'s population.</w:t>
      </w:r>
    </w:p>
    <w:bookmarkEnd w:id="21"/>
    <w:bookmarkStart w:id="22" w:name="Xfd8039e8fcd098f189d723adb54b31d25ed8285"/>
    <w:p>
      <w:pPr>
        <w:pStyle w:val="Heading2"/>
      </w:pPr>
      <w:r>
        <w:t xml:space="preserve">Challenges Faced by Psychiatrists in Kazakhstan Almaty</w:t>
      </w:r>
    </w:p>
    <w:p>
      <w:pPr>
        <w:numPr>
          <w:ilvl w:val="0"/>
          <w:numId w:val="1001"/>
        </w:numPr>
        <w:pStyle w:val="Compact"/>
      </w:pPr>
      <w:r>
        <w:rPr>
          <w:bCs/>
          <w:b/>
        </w:rPr>
        <w:t xml:space="preserve">Resource Limitations:</w:t>
      </w:r>
      <w:r>
        <w:t xml:space="preserve"> </w:t>
      </w:r>
      <w:r>
        <w:t xml:space="preserve">Despite being a major city,</w:t>
      </w:r>
      <w:r>
        <w:t xml:space="preserve"> </w:t>
      </w:r>
      <w:r>
        <w:rPr>
          <w:bCs/>
          <w:b/>
        </w:rPr>
        <w:t xml:space="preserve">Kazakhstan Almaty</w:t>
      </w:r>
      <w:r>
        <w:t xml:space="preserve"> </w:t>
      </w:r>
      <w:r>
        <w:t xml:space="preserve">struggles with uneven distribution of mental health resources. Public hospitals and clinics often face shortages of specialized psychiatric facilities, forcing psychiatrists to manage high patient volumes with limited infrastructure.</w:t>
      </w:r>
    </w:p>
    <w:p>
      <w:pPr>
        <w:numPr>
          <w:ilvl w:val="0"/>
          <w:numId w:val="1001"/>
        </w:numPr>
        <w:pStyle w:val="Compact"/>
      </w:pPr>
      <w:r>
        <w:rPr>
          <w:bCs/>
          <w:b/>
        </w:rPr>
        <w:t xml:space="preserve">Cultural Stigma:</w:t>
      </w:r>
      <w:r>
        <w:t xml:space="preserve"> </w:t>
      </w:r>
      <w:r>
        <w:t xml:space="preserve">Mental health issues are frequently misunderstood or dismissed in Kazakh society.</w:t>
      </w:r>
      <w:r>
        <w:t xml:space="preserve"> </w:t>
      </w:r>
      <w:r>
        <w:rPr>
          <w:bCs/>
          <w:b/>
        </w:rPr>
        <w:t xml:space="preserve">Psychiatrist</w:t>
      </w:r>
      <w:r>
        <w:t xml:space="preserve"> </w:t>
      </w:r>
      <w:r>
        <w:t xml:space="preserve">in</w:t>
      </w:r>
      <w:r>
        <w:t xml:space="preserve"> </w:t>
      </w:r>
      <w:r>
        <w:rPr>
          <w:bCs/>
          <w:b/>
        </w:rPr>
        <w:t xml:space="preserve">Kazakhstan Almaty</w:t>
      </w:r>
      <w:r>
        <w:t xml:space="preserve"> </w:t>
      </w:r>
      <w:r>
        <w:t xml:space="preserve">must navigate this stigma to encourage early intervention and reduce the burden on emergency services.</w:t>
      </w:r>
    </w:p>
    <w:p>
      <w:pPr>
        <w:numPr>
          <w:ilvl w:val="0"/>
          <w:numId w:val="1001"/>
        </w:numPr>
        <w:pStyle w:val="Compact"/>
      </w:pPr>
      <w:r>
        <w:rPr>
          <w:bCs/>
          <w:b/>
        </w:rPr>
        <w:t xml:space="preserve">Economic Barriers:</w:t>
      </w:r>
      <w:r>
        <w:t xml:space="preserve"> </w:t>
      </w:r>
      <w:r>
        <w:t xml:space="preserve">Affordability of psychiatric care remains a challenge for low-income populations, exacerbating mental health disparities. Psychiatrists in</w:t>
      </w:r>
      <w:r>
        <w:t xml:space="preserve"> </w:t>
      </w:r>
      <w:r>
        <w:rPr>
          <w:bCs/>
          <w:b/>
        </w:rPr>
        <w:t xml:space="preserve">Kazakhstan Almaty</w:t>
      </w:r>
      <w:r>
        <w:t xml:space="preserve"> </w:t>
      </w:r>
      <w:r>
        <w:t xml:space="preserve">often work with government and non-governmental organizations to provide subsidized or free services.</w:t>
      </w:r>
    </w:p>
    <w:bookmarkEnd w:id="22"/>
    <w:bookmarkStart w:id="23" w:name="educational-and-research-opportunities"/>
    <w:p>
      <w:pPr>
        <w:pStyle w:val="Heading2"/>
      </w:pPr>
      <w:r>
        <w:t xml:space="preserve">Educational and Research Opportunities</w:t>
      </w:r>
    </w:p>
    <w:p>
      <w:pPr>
        <w:pStyle w:val="FirstParagraph"/>
      </w:pPr>
      <w:r>
        <w:rPr>
          <w:bCs/>
          <w:b/>
        </w:rPr>
        <w:t xml:space="preserve">Kazakhstan Almaty</w:t>
      </w:r>
      <w:r>
        <w:t xml:space="preserve"> </w:t>
      </w:r>
      <w:r>
        <w:t xml:space="preserve">is home to prestigious institutions like the Kazakh National Medical University, which trains future psychiatrists. The city also hosts conferences and workshops on global mental health trends, fostering collaboration between local and international experts.</w:t>
      </w:r>
      <w:r>
        <w:t xml:space="preserve"> </w:t>
      </w:r>
      <w:r>
        <w:rPr>
          <w:bCs/>
          <w:b/>
        </w:rPr>
        <w:t xml:space="preserve">Psychiatrist</w:t>
      </w:r>
      <w:r>
        <w:t xml:space="preserve"> </w:t>
      </w:r>
      <w:r>
        <w:t xml:space="preserve">in this region play a pivotal role in advancing research on mental health disorders prevalent in Central Asia, such as post-traumatic stress disorder (PTSD) among war veterans and substance abuse linked to economic hardship.</w:t>
      </w:r>
    </w:p>
    <w:bookmarkEnd w:id="23"/>
    <w:bookmarkStart w:id="24" w:name="the-impact-of-policy-initiatives"/>
    <w:p>
      <w:pPr>
        <w:pStyle w:val="Heading2"/>
      </w:pPr>
      <w:r>
        <w:t xml:space="preserve">The Impact of Policy Initiatives</w:t>
      </w:r>
    </w:p>
    <w:p>
      <w:pPr>
        <w:pStyle w:val="FirstParagraph"/>
      </w:pPr>
      <w:r>
        <w:t xml:space="preserve">The Kazakh government has recently prioritized mental health through national programs like the "Healthy Kazakhstan-2030" strategy. In</w:t>
      </w:r>
      <w:r>
        <w:t xml:space="preserve"> </w:t>
      </w:r>
      <w:r>
        <w:rPr>
          <w:bCs/>
          <w:b/>
        </w:rPr>
        <w:t xml:space="preserve">Kazakhstan Almaty</w:t>
      </w:r>
      <w:r>
        <w:t xml:space="preserve">, these policies have led to increased funding for psychiatric hospitals and the establishment of community mental health centers. However, implementation gaps persist, with psychiatrists often advocating for better policy alignment with on-the-ground needs.</w:t>
      </w:r>
    </w:p>
    <w:bookmarkEnd w:id="24"/>
    <w:bookmarkStart w:id="25" w:name="X6910029cf11440af159d497cc14959d636f53b9"/>
    <w:p>
      <w:pPr>
        <w:pStyle w:val="Heading2"/>
      </w:pPr>
      <w:r>
        <w:t xml:space="preserve">Future Directions for Psychiatry in Kazakhstan Almaty</w:t>
      </w:r>
    </w:p>
    <w:p>
      <w:pPr>
        <w:pStyle w:val="FirstParagraph"/>
      </w:pPr>
      <w:r>
        <w:t xml:space="preserve">The future of psychiatry in</w:t>
      </w:r>
      <w:r>
        <w:t xml:space="preserve"> </w:t>
      </w:r>
      <w:r>
        <w:rPr>
          <w:bCs/>
          <w:b/>
        </w:rPr>
        <w:t xml:space="preserve">Kazakhstan Almaty</w:t>
      </w:r>
      <w:r>
        <w:t xml:space="preserve"> </w:t>
      </w:r>
      <w:r>
        <w:t xml:space="preserve">hinges on addressing systemic challenges while leveraging technological advancements. Telepsychiatry, digital mental health platforms, and AI-driven diagnostic tools could revolutionize access to care. Additionally, interprofessional collaboration between psychiatrists, psychologists, and social workers is essential for holistic patient care. As</w:t>
      </w:r>
      <w:r>
        <w:t xml:space="preserve"> </w:t>
      </w:r>
      <w:r>
        <w:rPr>
          <w:bCs/>
          <w:b/>
        </w:rPr>
        <w:t xml:space="preserve">Kazakhstan Almaty</w:t>
      </w:r>
      <w:r>
        <w:t xml:space="preserve"> </w:t>
      </w:r>
      <w:r>
        <w:t xml:space="preserve">continues to grow as a regional leader in healthcare innovation, the role of</w:t>
      </w:r>
      <w:r>
        <w:t xml:space="preserve"> </w:t>
      </w:r>
      <w:r>
        <w:rPr>
          <w:bCs/>
          <w:b/>
        </w:rPr>
        <w:t xml:space="preserve">Psychiatrist</w:t>
      </w:r>
      <w:r>
        <w:t xml:space="preserve"> </w:t>
      </w:r>
      <w:r>
        <w:t xml:space="preserve">will remain central to achieving equitable mental health outcomes.</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Psychiatrist</w:t>
      </w:r>
      <w:r>
        <w:t xml:space="preserve"> </w:t>
      </w:r>
      <w:r>
        <w:t xml:space="preserve">in</w:t>
      </w:r>
      <w:r>
        <w:t xml:space="preserve"> </w:t>
      </w:r>
      <w:r>
        <w:rPr>
          <w:bCs/>
          <w:b/>
        </w:rPr>
        <w:t xml:space="preserve">Kazakhstan Almaty</w:t>
      </w:r>
      <w:r>
        <w:t xml:space="preserve"> </w:t>
      </w:r>
      <w:r>
        <w:t xml:space="preserve">is both challenging and transformative. Their work is crucial for addressing the mental health needs of a dynamic urban population while navigating cultural, economic, and systemic barriers. As an academic document on this topic highlights, fostering interdisciplinary collaboration, investing in infrastructure, and combating stigma are key steps toward building a resilient mental health care system in</w:t>
      </w:r>
      <w:r>
        <w:t xml:space="preserve"> </w:t>
      </w:r>
      <w:r>
        <w:rPr>
          <w:bCs/>
          <w:b/>
        </w:rPr>
        <w:t xml:space="preserve">Kazakhstan Almaty</w:t>
      </w:r>
      <w:r>
        <w:t xml:space="preserve">. This analysis underscores the necessity of prioritizing psychiatry as a cornerstone of public health policy in Central Asia.</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Kazakhstan Almaty</dc:title>
  <dc:creator/>
  <dc:language>en</dc:language>
  <cp:keywords/>
  <dcterms:created xsi:type="dcterms:W3CDTF">2026-07-21T05:50:44Z</dcterms:created>
  <dcterms:modified xsi:type="dcterms:W3CDTF">2026-07-21T05:50:44Z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