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e65ce51c68128683360a89a52a0d08badec3c1f"/>
    <w:p>
      <w:pPr>
        <w:pStyle w:val="Heading1"/>
      </w:pPr>
      <w:r>
        <w:t xml:space="preserve">Abstract Academic: The Role of Psychiatrists in Qatar Doha</w:t>
      </w:r>
    </w:p>
    <w:p>
      <w:pPr>
        <w:pStyle w:val="FirstParagraph"/>
      </w:pPr>
      <w:r>
        <w:t xml:space="preserve">The role of psychiatrists in modern healthcare systems is critical, particularly in rapidly evolving societies such as those found in the Gulf region. This abstract academic document explores the multifaceted contributions of psychiatrists to mental health care and societal well-being within</w:t>
      </w:r>
      <w:r>
        <w:t xml:space="preserve"> </w:t>
      </w:r>
      <w:r>
        <w:rPr>
          <w:bCs/>
          <w:b/>
        </w:rPr>
        <w:t xml:space="preserve">Qatar Doha</w:t>
      </w:r>
      <w:r>
        <w:t xml:space="preserve">, a city that has emerged as a hub for advanced medical research, cultural integration, and psychological innovation. As mental health challenges continue to grow globally, the unique context of</w:t>
      </w:r>
      <w:r>
        <w:t xml:space="preserve"> </w:t>
      </w:r>
      <w:r>
        <w:rPr>
          <w:bCs/>
          <w:b/>
        </w:rPr>
        <w:t xml:space="preserve">Qatar Doha</w:t>
      </w:r>
      <w:r>
        <w:t xml:space="preserve"> </w:t>
      </w:r>
      <w:r>
        <w:t xml:space="preserve">demands an in-depth analysis of how psychiatrists navigate cultural, social, and technological paradigms to deliver effective care.</w:t>
      </w:r>
    </w:p>
    <w:bookmarkStart w:id="20" w:name="X320ccc4358d3a26a5ea2805c657c553bd1c81d6"/>
    <w:p>
      <w:pPr>
        <w:pStyle w:val="Heading2"/>
      </w:pPr>
      <w:r>
        <w:t xml:space="preserve">The Evolving Landscape of Mental Health in Qatar Doha</w:t>
      </w:r>
    </w:p>
    <w:p>
      <w:pPr>
        <w:pStyle w:val="FirstParagraph"/>
      </w:pPr>
      <w:r>
        <w:rPr>
          <w:bCs/>
          <w:b/>
        </w:rPr>
        <w:t xml:space="preserve">Qatar Doha</w:t>
      </w:r>
      <w:r>
        <w:t xml:space="preserve">, as a cosmopolitan metropolis with a rapidly expanding population, has witnessed significant shifts in mental health priorities. The city’s transformation into a global center for education, business, and innovation has brought both opportunities and challenges. Psychiatric services in</w:t>
      </w:r>
      <w:r>
        <w:t xml:space="preserve"> </w:t>
      </w:r>
      <w:r>
        <w:rPr>
          <w:bCs/>
          <w:b/>
        </w:rPr>
        <w:t xml:space="preserve">Qatar Doha</w:t>
      </w:r>
      <w:r>
        <w:t xml:space="preserve"> </w:t>
      </w:r>
      <w:r>
        <w:t xml:space="preserve">are increasingly tasked with addressing the psychological needs of a diverse demographic, including expatriate communities, local citizens, and students from across the world. The integration of mental health care into primary healthcare systems has become a focal point for psychiatrists operating in this region.</w:t>
      </w:r>
    </w:p>
    <w:p>
      <w:pPr>
        <w:pStyle w:val="BodyText"/>
      </w:pPr>
      <w:r>
        <w:t xml:space="preserve">The Ministry of Health in Qatar has prioritized mental health as part of its broader vision to improve public well-being. This includes expanding access to psychiatric services, reducing stigma around mental illness, and fostering collaboration between traditional healing practices and evidence-based treatments. Psychiatrists in</w:t>
      </w:r>
      <w:r>
        <w:t xml:space="preserve"> </w:t>
      </w:r>
      <w:r>
        <w:rPr>
          <w:bCs/>
          <w:b/>
        </w:rPr>
        <w:t xml:space="preserve">Qatar Doha</w:t>
      </w:r>
      <w:r>
        <w:t xml:space="preserve"> </w:t>
      </w:r>
      <w:r>
        <w:t xml:space="preserve">play a pivotal role in aligning clinical practices with these national goals while respecting the cultural nuances of the region.</w:t>
      </w:r>
    </w:p>
    <w:bookmarkEnd w:id="20"/>
    <w:bookmarkStart w:id="21" w:name="Xd8eaa0cfa94229fff62a6a5445dfee0371c0ae7"/>
    <w:p>
      <w:pPr>
        <w:pStyle w:val="Heading2"/>
      </w:pPr>
      <w:r>
        <w:t xml:space="preserve">The Role of Psychiatrists: Bridging Tradition and Modernity</w:t>
      </w:r>
    </w:p>
    <w:p>
      <w:pPr>
        <w:pStyle w:val="FirstParagraph"/>
      </w:pPr>
      <w:r>
        <w:t xml:space="preserve">In</w:t>
      </w:r>
      <w:r>
        <w:t xml:space="preserve"> </w:t>
      </w:r>
      <w:r>
        <w:rPr>
          <w:bCs/>
          <w:b/>
        </w:rPr>
        <w:t xml:space="preserve">Qatar Doha</w:t>
      </w:r>
      <w:r>
        <w:t xml:space="preserve">, psychiatrists are not only medical professionals but also cultural mediators. The city’s population is a mosaic of traditions, with mental health perceptions often shaped by Islamic values, family structures, and historical practices. For instance, the concept of "fitrah" (the innate disposition to goodness) in Islamic philosophy influences how mental illness is viewed as a spiritual or moral issue rather than solely a biomedical condition. Psychiatrists must navigate these cultural frameworks while advocating for science-based interventions.</w:t>
      </w:r>
    </w:p>
    <w:p>
      <w:pPr>
        <w:pStyle w:val="BodyText"/>
      </w:pPr>
      <w:r>
        <w:t xml:space="preserve">Moreover, the rising prevalence of anxiety disorders, depression, and substance use disorders among youth in</w:t>
      </w:r>
      <w:r>
        <w:t xml:space="preserve"> </w:t>
      </w:r>
      <w:r>
        <w:rPr>
          <w:bCs/>
          <w:b/>
        </w:rPr>
        <w:t xml:space="preserve">Qatar Doha</w:t>
      </w:r>
      <w:r>
        <w:t xml:space="preserve"> </w:t>
      </w:r>
      <w:r>
        <w:t xml:space="preserve">has led to a surge in demand for psychiatric services. Clinicians are addressing these issues through a combination of pharmacological treatments, psychotherapy (including cognitive-behavioral therapy and dialectical behavior therapy), and community-based outreach programs. The integration of technology, such as telepsychiatry and digital mental health platforms, has further expanded the reach of psychiatrists in</w:t>
      </w:r>
      <w:r>
        <w:t xml:space="preserve"> </w:t>
      </w:r>
      <w:r>
        <w:rPr>
          <w:bCs/>
          <w:b/>
        </w:rPr>
        <w:t xml:space="preserve">Qatar Doha</w:t>
      </w:r>
      <w:r>
        <w:t xml:space="preserve">, particularly for patients in remote areas.</w:t>
      </w:r>
    </w:p>
    <w:bookmarkEnd w:id="21"/>
    <w:bookmarkStart w:id="22" w:name="X7fed42f82e00d19315e1bb80ef5a3f5b3d6d0f7"/>
    <w:p>
      <w:pPr>
        <w:pStyle w:val="Heading2"/>
      </w:pPr>
      <w:r>
        <w:t xml:space="preserve">Educational and Professional Development in Psychiatry</w:t>
      </w:r>
    </w:p>
    <w:p>
      <w:pPr>
        <w:pStyle w:val="FirstParagraph"/>
      </w:pPr>
      <w:r>
        <w:t xml:space="preserve">The training and professional development of psychiatrists in</w:t>
      </w:r>
      <w:r>
        <w:t xml:space="preserve"> </w:t>
      </w:r>
      <w:r>
        <w:rPr>
          <w:bCs/>
          <w:b/>
        </w:rPr>
        <w:t xml:space="preserve">Qatar Doha</w:t>
      </w:r>
      <w:r>
        <w:t xml:space="preserve"> </w:t>
      </w:r>
      <w:r>
        <w:t xml:space="preserve">are closely tied to the region’s commitment to academic excellence. Institutions such as Weill Cornell Medicine-Qatar and Hamad Medical Corporation have established robust psychiatric residency programs that emphasize both clinical rigor and cross-cultural competence. These programs ensure that psychiatrists are equipped to address the complex mental health needs of a globalized population while adhering to international standards of care.</w:t>
      </w:r>
    </w:p>
    <w:p>
      <w:pPr>
        <w:pStyle w:val="BodyText"/>
      </w:pPr>
      <w:r>
        <w:t xml:space="preserve">Continuing medical education (CME) is also a cornerstone of psychiatric practice in</w:t>
      </w:r>
      <w:r>
        <w:t xml:space="preserve"> </w:t>
      </w:r>
      <w:r>
        <w:rPr>
          <w:bCs/>
          <w:b/>
        </w:rPr>
        <w:t xml:space="preserve">Qatar Doha</w:t>
      </w:r>
      <w:r>
        <w:t xml:space="preserve">. Regular workshops, conferences, and collaborative research initiatives with international partners help psychiatrists stay abreast of advancements in neuroscience, psychopharmacology, and psychiatric epidemiology. This commitment to lifelong learning ensures that the mental health care delivered by psychiatrists remains innovative and responsive to emerging challenges.</w:t>
      </w:r>
    </w:p>
    <w:bookmarkEnd w:id="22"/>
    <w:bookmarkStart w:id="23" w:name="X3407ace875975628b953e60ad23568e1674d582"/>
    <w:p>
      <w:pPr>
        <w:pStyle w:val="Heading2"/>
      </w:pPr>
      <w:r>
        <w:t xml:space="preserve">Challenges and Opportunities for Psychiatrists in Qatar Doha</w:t>
      </w:r>
    </w:p>
    <w:p>
      <w:pPr>
        <w:pStyle w:val="FirstParagraph"/>
      </w:pPr>
      <w:r>
        <w:t xml:space="preserve">Despite the progress made, psychiatrists in</w:t>
      </w:r>
      <w:r>
        <w:t xml:space="preserve"> </w:t>
      </w:r>
      <w:r>
        <w:rPr>
          <w:bCs/>
          <w:b/>
        </w:rPr>
        <w:t xml:space="preserve">Qatar Doha</w:t>
      </w:r>
      <w:r>
        <w:t xml:space="preserve"> </w:t>
      </w:r>
      <w:r>
        <w:t xml:space="preserve">face unique challenges. Stigma surrounding mental illness persists, particularly among certain segments of the population. Additionally, the transient nature of expatriate communities can complicate long-term treatment planning. However, these challenges also present opportunities for growth. For example, initiatives to increase public awareness through media campaigns and school-based education programs are being championed by psychiatrists to foster a more mentally resilient society.</w:t>
      </w:r>
    </w:p>
    <w:p>
      <w:pPr>
        <w:pStyle w:val="BodyText"/>
      </w:pPr>
      <w:r>
        <w:t xml:space="preserve">Another opportunity lies in the development of culturally adapted therapeutic models. Psychiatrists in</w:t>
      </w:r>
      <w:r>
        <w:t xml:space="preserve"> </w:t>
      </w:r>
      <w:r>
        <w:rPr>
          <w:bCs/>
          <w:b/>
        </w:rPr>
        <w:t xml:space="preserve">Qatar Doha</w:t>
      </w:r>
      <w:r>
        <w:t xml:space="preserve"> </w:t>
      </w:r>
      <w:r>
        <w:t xml:space="preserve">are increasingly integrating elements of traditional healing practices—such as mindfulness, spiritual counseling, and community support networks—into their treatment plans. This holistic approach not only enhances patient outcomes but also strengthens trust between clinicians and patients from diverse backgrounds.</w:t>
      </w:r>
    </w:p>
    <w:bookmarkEnd w:id="23"/>
    <w:bookmarkStart w:id="24" w:name="the-future-of-psychiatry-in-qatar-doha"/>
    <w:p>
      <w:pPr>
        <w:pStyle w:val="Heading2"/>
      </w:pPr>
      <w:r>
        <w:t xml:space="preserve">The Future of Psychiatry in Qatar Doha</w:t>
      </w:r>
    </w:p>
    <w:p>
      <w:pPr>
        <w:pStyle w:val="FirstParagraph"/>
      </w:pPr>
      <w:r>
        <w:t xml:space="preserve">Looking ahead, the role of psychiatrists in</w:t>
      </w:r>
      <w:r>
        <w:t xml:space="preserve"> </w:t>
      </w:r>
      <w:r>
        <w:rPr>
          <w:bCs/>
          <w:b/>
        </w:rPr>
        <w:t xml:space="preserve">Qatar Doha</w:t>
      </w:r>
      <w:r>
        <w:t xml:space="preserve"> </w:t>
      </w:r>
      <w:r>
        <w:t xml:space="preserve">is poised to expand further as the city continues its trajectory as a leader in healthcare innovation. The integration of artificial intelligence and big data analytics into psychiatric diagnostics and treatment planning is an emerging frontier that could revolutionize mental health care. Additionally, the establishment of specialized psychiatric units within hospitals, such as those focused on geriatric psychiatry or forensic psychiatry, will require highly trained professionals to meet the needs of an aging population and legal systems.</w:t>
      </w:r>
    </w:p>
    <w:p>
      <w:pPr>
        <w:pStyle w:val="BodyText"/>
      </w:pPr>
      <w:r>
        <w:t xml:space="preserve">The government’s investment in infrastructure, research funding, and public health campaigns underscores a long-term commitment to mental health. Psychiatrists in</w:t>
      </w:r>
      <w:r>
        <w:t xml:space="preserve"> </w:t>
      </w:r>
      <w:r>
        <w:rPr>
          <w:bCs/>
          <w:b/>
        </w:rPr>
        <w:t xml:space="preserve">Qatar Doha</w:t>
      </w:r>
      <w:r>
        <w:t xml:space="preserve"> </w:t>
      </w:r>
      <w:r>
        <w:t xml:space="preserve">are uniquely positioned to contribute to this vision by leading interdisciplinary teams, advocating for policy reforms, and ensuring that mental health remains a priority within the nation’s healthcare agenda.</w:t>
      </w:r>
    </w:p>
    <w:bookmarkEnd w:id="24"/>
    <w:bookmarkStart w:id="25" w:name="conclusion"/>
    <w:p>
      <w:pPr>
        <w:pStyle w:val="Heading2"/>
      </w:pPr>
      <w:r>
        <w:t xml:space="preserve">Conclusion</w:t>
      </w:r>
    </w:p>
    <w:p>
      <w:pPr>
        <w:pStyle w:val="FirstParagraph"/>
      </w:pPr>
      <w:r>
        <w:t xml:space="preserve">In conclusion, psychiatrists in</w:t>
      </w:r>
      <w:r>
        <w:t xml:space="preserve"> </w:t>
      </w:r>
      <w:r>
        <w:rPr>
          <w:bCs/>
          <w:b/>
        </w:rPr>
        <w:t xml:space="preserve">Qatar Doha</w:t>
      </w:r>
      <w:r>
        <w:t xml:space="preserve"> </w:t>
      </w:r>
      <w:r>
        <w:t xml:space="preserve">operate at the intersection of tradition and modernity, science and spirituality, local needs and global trends. Their work is essential to addressing the mental health challenges of a dynamic society while fostering resilience and well-being across diverse communities. As an academic discipline, the study of psychiatry in</w:t>
      </w:r>
      <w:r>
        <w:t xml:space="preserve"> </w:t>
      </w:r>
      <w:r>
        <w:rPr>
          <w:bCs/>
          <w:b/>
        </w:rPr>
        <w:t xml:space="preserve">Qatar Doha</w:t>
      </w:r>
      <w:r>
        <w:t xml:space="preserve"> </w:t>
      </w:r>
      <w:r>
        <w:t xml:space="preserve">offers valuable insights into how cultural context shapes mental health care delivery and underscores the critical importance of adapting psychiatric practice to meet the needs of evolving societies.</w:t>
      </w:r>
    </w:p>
    <w:p>
      <w:pPr>
        <w:pStyle w:val="BodyText"/>
      </w:pPr>
      <w:r>
        <w:t xml:space="preserve">This abstract academic document highlights the indispensable role of psychiatrists in</w:t>
      </w:r>
      <w:r>
        <w:t xml:space="preserve"> </w:t>
      </w:r>
      <w:r>
        <w:rPr>
          <w:bCs/>
          <w:b/>
        </w:rPr>
        <w:t xml:space="preserve">Qatar Doha</w:t>
      </w:r>
      <w:r>
        <w:t xml:space="preserve">, emphasizing their contributions to mental health, education, and societal progress. By examining their challenges, innovations, and future prospects, it provides a comprehensive overview of how psychiatric practice continues to evolve in one of the most vibrant cities in the Gulf.</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Qatar Doha</dc:title>
  <dc:creator/>
  <dc:language>en</dc:language>
  <cp:keywords/>
  <dcterms:created xsi:type="dcterms:W3CDTF">2026-07-21T11:11:18Z</dcterms:created>
  <dcterms:modified xsi:type="dcterms:W3CDTF">2026-07-21T11:11:18Z</dcterms:modified>
</cp:coreProperties>
</file>

<file path=docProps/custom.xml><?xml version="1.0" encoding="utf-8"?>
<Properties xmlns="http://schemas.openxmlformats.org/officeDocument/2006/custom-properties" xmlns:vt="http://schemas.openxmlformats.org/officeDocument/2006/docPropsVTypes"/>
</file>