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Singapore</w:t>
      </w:r>
      <w:r>
        <w:t xml:space="preserve"> </w:t>
      </w:r>
      <w:r>
        <w:t xml:space="preserve">Singapore</w:t>
      </w:r>
    </w:p>
    <w:bookmarkStart w:id="27" w:name="X640bc0459aa10a709fc167c1ce0c7a7aec46ac0"/>
    <w:p>
      <w:pPr>
        <w:pStyle w:val="Heading1"/>
      </w:pPr>
      <w:r>
        <w:t xml:space="preserve">Abstract Academic Document on the Role of Psychiatrists in Singapore, Singapore</w:t>
      </w:r>
    </w:p>
    <w:p>
      <w:pPr>
        <w:pStyle w:val="FirstParagraph"/>
      </w:pPr>
      <w:r>
        <w:rPr>
          <w:bCs/>
          <w:b/>
        </w:rPr>
        <w:t xml:space="preserve">Keywords:</w:t>
      </w:r>
      <w:r>
        <w:t xml:space="preserve"> </w:t>
      </w:r>
      <w:r>
        <w:t xml:space="preserve">Abstract academic, Psychiatrist, Singapore Singapore.</w:t>
      </w:r>
    </w:p>
    <w:bookmarkStart w:id="20" w:name="introduction"/>
    <w:p>
      <w:pPr>
        <w:pStyle w:val="Heading2"/>
      </w:pPr>
      <w:r>
        <w:t xml:space="preserve">Introduction</w:t>
      </w:r>
    </w:p>
    <w:p>
      <w:pPr>
        <w:pStyle w:val="FirstParagraph"/>
      </w:pPr>
      <w:r>
        <w:t xml:space="preserve">This abstract academic document explores the critical role of psychiatrists in addressing mental health challenges within the unique socio-cultural and healthcare landscape of</w:t>
      </w:r>
      <w:r>
        <w:t xml:space="preserve"> </w:t>
      </w:r>
      <w:r>
        <w:rPr>
          <w:bCs/>
          <w:b/>
        </w:rPr>
        <w:t xml:space="preserve">Singapore Singapore</w:t>
      </w:r>
      <w:r>
        <w:t xml:space="preserve">. As a nation grappling with rapid urbanization, economic pressures, and evolving societal norms, Singapore has positioned itself as a global leader in integrating mental health services into its comprehensive healthcare system. The role of psychiatrists—medical doctors specializing in diagnosing, treating, and preventing mental illnesses—has become increasingly pivotal in this context. This document examines the academic significance of psychiatry within Singapore’s framework, emphasizing the challenges and opportunities faced by psychiatrists operating in a highly developed yet culturally nuanced environment.</w:t>
      </w:r>
    </w:p>
    <w:bookmarkEnd w:id="20"/>
    <w:bookmarkStart w:id="21" w:name="X8892a3eaa157840de6ef62f194919b2ad8823bf"/>
    <w:p>
      <w:pPr>
        <w:pStyle w:val="Heading2"/>
      </w:pPr>
      <w:r>
        <w:t xml:space="preserve">The Role of Psychiatrists in Singapore Singapore</w:t>
      </w:r>
    </w:p>
    <w:p>
      <w:pPr>
        <w:pStyle w:val="FirstParagraph"/>
      </w:pPr>
      <w:r>
        <w:t xml:space="preserve">In</w:t>
      </w:r>
      <w:r>
        <w:t xml:space="preserve"> </w:t>
      </w:r>
      <w:r>
        <w:rPr>
          <w:bCs/>
          <w:b/>
        </w:rPr>
        <w:t xml:space="preserve">Singapore Singapore</w:t>
      </w:r>
      <w:r>
        <w:t xml:space="preserve">, psychiatrists are at the forefront of addressing mental health disparities, which have been exacerbated by factors such as high population density, work-related stress, and the stigma associated with seeking psychological care. The Ministry of Health (MOH) has prioritized mental health through initiatives like the</w:t>
      </w:r>
      <w:r>
        <w:t xml:space="preserve"> </w:t>
      </w:r>
      <w:r>
        <w:rPr>
          <w:iCs/>
          <w:i/>
        </w:rPr>
        <w:t xml:space="preserve">Healthy SG</w:t>
      </w:r>
      <w:r>
        <w:t xml:space="preserve"> </w:t>
      </w:r>
      <w:r>
        <w:t xml:space="preserve">program and partnerships with institutions such as Singapore General Hospital (SGH) and the Institute of Mental Health (IMH). Psychiatrists in Singapore are tasked not only with clinical duties but also with advocating for policy reforms, public education, and interdisciplinary collaboration. Their work extends beyond hospitals to community clinics, schools, and corporate wellness programs, reflecting the multifaceted nature of mental health care in a society where economic success is often equated with personal well-being.</w:t>
      </w:r>
    </w:p>
    <w:p>
      <w:pPr>
        <w:pStyle w:val="BodyText"/>
      </w:pPr>
      <w:r>
        <w:t xml:space="preserve">The academic rigor required of psychiatrists in Singapore is underscored by the country’s emphasis on evidence-based practices and research-driven interventions. Universities such as National University of Singapore (NUS) and Nanyang Technological University (NTU) offer specialized postgraduate programs in psychiatry, ensuring that practitioners are equipped to address both traditional mental health conditions (e.g., depression, schizophrenia) and emerging issues like digital addiction and burnout among tech professionals. This academic foundation is crucial for maintaining the high standards of care expected in a nation where healthcare outcomes are closely monitored by global benchmarks.</w:t>
      </w:r>
    </w:p>
    <w:bookmarkEnd w:id="21"/>
    <w:bookmarkStart w:id="22" w:name="X68dc4c1a4154d89754d94bf01dd9ed26dd6df8c"/>
    <w:p>
      <w:pPr>
        <w:pStyle w:val="Heading2"/>
      </w:pPr>
      <w:r>
        <w:t xml:space="preserve">Challenges Faced by Psychiatrists in Singapore</w:t>
      </w:r>
    </w:p>
    <w:p>
      <w:pPr>
        <w:pStyle w:val="FirstParagraph"/>
      </w:pPr>
      <w:r>
        <w:t xml:space="preserve">Despite the progressive approach to mental health, psychiatrists in</w:t>
      </w:r>
      <w:r>
        <w:t xml:space="preserve"> </w:t>
      </w:r>
      <w:r>
        <w:rPr>
          <w:bCs/>
          <w:b/>
        </w:rPr>
        <w:t xml:space="preserve">Singapore Singapore</w:t>
      </w:r>
      <w:r>
        <w:t xml:space="preserve"> </w:t>
      </w:r>
      <w:r>
        <w:t xml:space="preserve">encounter several challenges. One significant barrier is the cultural stigma surrounding mental illness, which persists even in a society with high levels of education and technological advancement. Many individuals still prefer to seek help from non-medical professionals or avoid treatment altogether due to fear of social judgment. Psychiatrists must navigate this complexity by integrating culturally sensitive practices, such as incorporating traditional Chinese medicine perspectives into their treatment plans or collaborating with community leaders to reduce stigma.</w:t>
      </w:r>
    </w:p>
    <w:p>
      <w:pPr>
        <w:pStyle w:val="BodyText"/>
      </w:pPr>
      <w:r>
        <w:t xml:space="preserve">Another challenge lies in resource allocation. While Singapore boasts one of the highest healthcare expenditures per capita globally, mental health services often face underfunding compared to other medical specialties. Psychiatrists must balance clinical responsibilities with administrative tasks, such as advocating for increased public funding and optimizing the use of limited resources. The shortage of psychiatrists relative to population needs further strains the system, necessitating innovative solutions like telepsychiatry and AI-driven diagnostic tools.</w:t>
      </w:r>
    </w:p>
    <w:bookmarkEnd w:id="22"/>
    <w:bookmarkStart w:id="23" w:name="X4fc89ce1c2643921657532755cfe9fa14dc1415"/>
    <w:p>
      <w:pPr>
        <w:pStyle w:val="Heading2"/>
      </w:pPr>
      <w:r>
        <w:t xml:space="preserve">Cultural Considerations in Psychiatry Practice</w:t>
      </w:r>
    </w:p>
    <w:p>
      <w:pPr>
        <w:pStyle w:val="FirstParagraph"/>
      </w:pPr>
      <w:r>
        <w:t xml:space="preserve">Cultural competence is a cornerstone of psychiatric practice in</w:t>
      </w:r>
      <w:r>
        <w:t xml:space="preserve"> </w:t>
      </w:r>
      <w:r>
        <w:rPr>
          <w:bCs/>
          <w:b/>
        </w:rPr>
        <w:t xml:space="preserve">Singapore Singapore</w:t>
      </w:r>
      <w:r>
        <w:t xml:space="preserve">, where the population is ethnically diverse, comprising Chinese, Malay, Indian, and expatriate communities. Psychiatrists must be attuned to cultural differences that influence help-seeking behaviors, treatment adherence, and communication styles. For instance, some patients may prefer indirect communication or view mental health issues as a matter of personal weakness rather than a medical condition. Training programs for psychiatrists in Singapore emphasize cross-cultural competencies, ensuring that care is both effective and respectful of patients’ backgrounds.</w:t>
      </w:r>
    </w:p>
    <w:p>
      <w:pPr>
        <w:pStyle w:val="BodyText"/>
      </w:pPr>
      <w:r>
        <w:t xml:space="preserve">Linguistic diversity also poses challenges. While English is widely used, many patients may require services in Chinese (Mandarin/Cantonese), Malay, or Tamil. Psychiatrists often collaborate with interpreters or employ multilingual communication strategies to bridge this gap. Additionally, religious beliefs—such as the influence of Buddhism, Islam, and Hinduism on perceptions of mental health—must be acknowledged and respected in treatment planning.</w:t>
      </w:r>
    </w:p>
    <w:bookmarkEnd w:id="23"/>
    <w:bookmarkStart w:id="24" w:name="integration-with-healthcare-systems"/>
    <w:p>
      <w:pPr>
        <w:pStyle w:val="Heading2"/>
      </w:pPr>
      <w:r>
        <w:t xml:space="preserve">Integration with Healthcare Systems</w:t>
      </w:r>
    </w:p>
    <w:p>
      <w:pPr>
        <w:pStyle w:val="FirstParagraph"/>
      </w:pPr>
      <w:r>
        <w:t xml:space="preserve">In Singapore’s integrated healthcare model, psychiatrists play a key role in coordinating care across primary, secondary, and tertiary levels. The</w:t>
      </w:r>
      <w:r>
        <w:t xml:space="preserve"> </w:t>
      </w:r>
      <w:r>
        <w:rPr>
          <w:iCs/>
          <w:i/>
        </w:rPr>
        <w:t xml:space="preserve">Integrated Health Programme (IHP)</w:t>
      </w:r>
      <w:r>
        <w:t xml:space="preserve">, for example, ensures that patients receive seamless care from general practitioners to specialized services. Psychiatrists collaborate with psychologists, social workers, and community health nurses to provide holistic support. This interdisciplinary approach is particularly vital for managing complex cases such as dual diagnosis (mental illness and substance abuse) or geriatric mental health issues.</w:t>
      </w:r>
    </w:p>
    <w:p>
      <w:pPr>
        <w:pStyle w:val="BodyText"/>
      </w:pPr>
      <w:r>
        <w:t xml:space="preserve">The use of electronic health records (EHRs) has further streamlined coordination. Psychiatrists in Singapore leverage EHR systems to monitor patient progress, share information with other healthcare providers, and ensure continuity of care. This technological integration reflects the nation’s commitment to efficiency and innovation in healthcare delivery.</w:t>
      </w:r>
    </w:p>
    <w:bookmarkEnd w:id="24"/>
    <w:bookmarkStart w:id="25" w:name="X4759e73e48d7372dbda78958939d8aab70b74cf"/>
    <w:p>
      <w:pPr>
        <w:pStyle w:val="Heading2"/>
      </w:pPr>
      <w:r>
        <w:t xml:space="preserve">Future Outlook for Psychiatrists in Singapore</w:t>
      </w:r>
    </w:p>
    <w:p>
      <w:pPr>
        <w:pStyle w:val="FirstParagraph"/>
      </w:pPr>
      <w:r>
        <w:t xml:space="preserve">The future of psychiatry in</w:t>
      </w:r>
      <w:r>
        <w:t xml:space="preserve"> </w:t>
      </w:r>
      <w:r>
        <w:rPr>
          <w:bCs/>
          <w:b/>
        </w:rPr>
        <w:t xml:space="preserve">Singapore Singapore</w:t>
      </w:r>
      <w:r>
        <w:t xml:space="preserve"> </w:t>
      </w:r>
      <w:r>
        <w:t xml:space="preserve">is poised for transformative growth, driven by advancements in neuroscience, digital health, and policy reforms. The government has pledged to expand mental health services through initiatives like the</w:t>
      </w:r>
      <w:r>
        <w:t xml:space="preserve"> </w:t>
      </w:r>
      <w:r>
        <w:rPr>
          <w:iCs/>
          <w:i/>
        </w:rPr>
        <w:t xml:space="preserve">National Mental Health Care Programme (NMHCP)</w:t>
      </w:r>
      <w:r>
        <w:t xml:space="preserve">, which aims to increase the number of psychiatrists and improve access to care. Training programs will likely focus on emerging areas such as neuroimaging, genetic counseling, and artificial intelligence in diagnostics.</w:t>
      </w:r>
    </w:p>
    <w:p>
      <w:pPr>
        <w:pStyle w:val="BodyText"/>
      </w:pPr>
      <w:r>
        <w:t xml:space="preserve">Moreover, psychiatrists are expected to play a central role in addressing mental health crises exacerbated by global events like the COVID-19 pandemic. The rise in anxiety disorders and social isolation has heightened demand for psychiatric services, prompting the development of virtual care platforms and mobile applications tailored to Singapore’s population. These innovations will require psychiatrists to adapt their skills, blending traditional clinical expertise with digital literacy.</w:t>
      </w:r>
    </w:p>
    <w:bookmarkEnd w:id="25"/>
    <w:bookmarkStart w:id="26" w:name="conclusion"/>
    <w:p>
      <w:pPr>
        <w:pStyle w:val="Heading2"/>
      </w:pPr>
      <w:r>
        <w:t xml:space="preserve">Conclusion</w:t>
      </w:r>
    </w:p>
    <w:p>
      <w:pPr>
        <w:pStyle w:val="FirstParagraph"/>
      </w:pPr>
      <w:r>
        <w:t xml:space="preserve">In conclusion, the role of psychiatrists in</w:t>
      </w:r>
      <w:r>
        <w:t xml:space="preserve"> </w:t>
      </w:r>
      <w:r>
        <w:rPr>
          <w:bCs/>
          <w:b/>
        </w:rPr>
        <w:t xml:space="preserve">Singapore Singapore</w:t>
      </w:r>
      <w:r>
        <w:t xml:space="preserve"> </w:t>
      </w:r>
      <w:r>
        <w:t xml:space="preserve">is both academically significant and socially transformative. As custodians of mental health, they navigate a complex interplay of cultural diversity, healthcare policy, and technological innovation to provide equitable care. This abstract academic document underscores the necessity of continued investment in psychiatric education, research, and public awareness campaigns to ensure that Singapore’s mental health system meets the needs of its population. By addressing challenges through collaboration and innovation, psychiatrists can contribute to a future where mental well-being is as prioritized as physical health in</w:t>
      </w:r>
      <w:r>
        <w:t xml:space="preserve"> </w:t>
      </w:r>
      <w:r>
        <w:rPr>
          <w:bCs/>
          <w:b/>
        </w:rPr>
        <w:t xml:space="preserve">Singapore Singapore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Psychiatrists in Singapore Singapore</dc:title>
  <dc:creator/>
  <cp:keywords/>
  <dcterms:created xsi:type="dcterms:W3CDTF">2026-07-23T10:47:49Z</dcterms:created>
  <dcterms:modified xsi:type="dcterms:W3CDTF">2026-07-23T10:47:49Z</dcterms:modified>
</cp:coreProperties>
</file>

<file path=docProps/custom.xml><?xml version="1.0" encoding="utf-8"?>
<Properties xmlns="http://schemas.openxmlformats.org/officeDocument/2006/custom-properties" xmlns:vt="http://schemas.openxmlformats.org/officeDocument/2006/docPropsVTypes"/>
</file>