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Psychiatrist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34c64e01847323bd2a83f53dfe1398b650733a3"/>
    <w:p>
      <w:pPr>
        <w:pStyle w:val="Heading1"/>
      </w:pPr>
      <w:r>
        <w:t xml:space="preserve">Abstract Academic: The Role of Psychiatrists in Spain, Barcelona</w:t>
      </w:r>
    </w:p>
    <w:p>
      <w:pPr>
        <w:pStyle w:val="FirstParagraph"/>
      </w:pPr>
      <w:r>
        <w:rPr>
          <w:bCs/>
          <w:b/>
        </w:rPr>
        <w:t xml:space="preserve">Abstract academic:</w:t>
      </w:r>
      <w:r>
        <w:t xml:space="preserve"> </w:t>
      </w:r>
      <w:r>
        <w:t xml:space="preserve">This paper presents a comprehensive exploration of the role and significance of psychiatrists within the context of mental health care in</w:t>
      </w:r>
      <w:r>
        <w:t xml:space="preserve"> </w:t>
      </w:r>
      <w:r>
        <w:rPr>
          <w:bCs/>
          <w:b/>
        </w:rPr>
        <w:t xml:space="preserve">Spain, Barcelona</w:t>
      </w:r>
      <w:r>
        <w:t xml:space="preserve">. As a major urban center and cultural hub in Europe, Barcelona presents unique challenges and opportunities for psychiatric practice, shaped by its diverse population, healthcare policies, and socio-cultural dynamics. The document examines how psychiatrists contribute to public health initiatives, address mental health disparities among immigrant communities, navigate ethical considerations in clinical settings, and adapt to evolving medical technologies. It also highlights the interplay between academic research in psychiatry and practical applications within Spain’s national healthcare system.</w:t>
      </w:r>
    </w:p>
    <w:bookmarkStart w:id="20" w:name="introduction"/>
    <w:p>
      <w:pPr>
        <w:pStyle w:val="Heading2"/>
      </w:pPr>
      <w:r>
        <w:t xml:space="preserve">1. Introduction</w:t>
      </w:r>
    </w:p>
    <w:p>
      <w:pPr>
        <w:pStyle w:val="FirstParagraph"/>
      </w:pPr>
      <w:r>
        <w:t xml:space="preserve">The field of psychiatry has undergone significant transformation over the past century, evolving from a discipline rooted in institutionalization to one that emphasizes holistic care, community integration, and evidence-based practices. In</w:t>
      </w:r>
      <w:r>
        <w:t xml:space="preserve"> </w:t>
      </w:r>
      <w:r>
        <w:rPr>
          <w:bCs/>
          <w:b/>
        </w:rPr>
        <w:t xml:space="preserve">Spain</w:t>
      </w:r>
      <w:r>
        <w:t xml:space="preserve">, particularly within the vibrant city of</w:t>
      </w:r>
      <w:r>
        <w:t xml:space="preserve"> </w:t>
      </w:r>
      <w:r>
        <w:rPr>
          <w:bCs/>
          <w:b/>
        </w:rPr>
        <w:t xml:space="preserve">Barcelona</w:t>
      </w:r>
      <w:r>
        <w:t xml:space="preserve">, psychiatrists play a pivotal role in addressing both individual and societal mental health challenges. The academic discipline of psychiatry in this context is not only defined by clinical expertise but also by its alignment with Spain’s healthcare policies, cultural values, and the needs of a rapidly diversifying population. This paper aims to analyze the multifaceted role of psychiatrists in Barcelona, focusing on their contributions to mental health care systems, research initiatives, and cross-cultural collaboration.</w:t>
      </w:r>
    </w:p>
    <w:bookmarkEnd w:id="20"/>
    <w:bookmarkStart w:id="21" w:name="X1fea109ba1ddd5fd8b9f820a4396e63b7d30473"/>
    <w:p>
      <w:pPr>
        <w:pStyle w:val="Heading2"/>
      </w:pPr>
      <w:r>
        <w:t xml:space="preserve">2. The Psychiatrist as a Pillar of Mental Health Care</w:t>
      </w:r>
    </w:p>
    <w:p>
      <w:pPr>
        <w:pStyle w:val="FirstParagraph"/>
      </w:pPr>
      <w:r>
        <w:t xml:space="preserve">In Spain’s public healthcare system (</w:t>
      </w:r>
      <w:r>
        <w:rPr>
          <w:iCs/>
          <w:i/>
        </w:rPr>
        <w:t xml:space="preserve">Sistema Nacional de Salud</w:t>
      </w:r>
      <w:r>
        <w:t xml:space="preserve">), psychiatrists are central to diagnosing, treating, and managing mental disorders across all age groups. In</w:t>
      </w:r>
      <w:r>
        <w:t xml:space="preserve"> </w:t>
      </w:r>
      <w:r>
        <w:rPr>
          <w:bCs/>
          <w:b/>
        </w:rPr>
        <w:t xml:space="preserve">Barcelona</w:t>
      </w:r>
      <w:r>
        <w:t xml:space="preserve">, where the population exceeds 1.6 million and includes a significant proportion of immigrants from North Africa, Latin America, and Eastern Europe, psychiatrists must navigate complex cultural and linguistic barriers. The integration of these diverse communities into Spain’s healthcare framework has necessitated the development of culturally competent practices within psychiatric care. For instance, studies have shown that language translation services are critical in ensuring equitable treatment for non-Spanish-speaking patients in Barcelona’s public clinics.</w:t>
      </w:r>
    </w:p>
    <w:bookmarkEnd w:id="21"/>
    <w:bookmarkStart w:id="22" w:name="Xdff9d4b069a38bbcaf9dfc4f740b47b286bba9b"/>
    <w:p>
      <w:pPr>
        <w:pStyle w:val="Heading2"/>
      </w:pPr>
      <w:r>
        <w:t xml:space="preserve">3. Challenges and Opportunities in Barcelona</w:t>
      </w:r>
    </w:p>
    <w:p>
      <w:pPr>
        <w:pStyle w:val="FirstParagraph"/>
      </w:pPr>
      <w:r>
        <w:rPr>
          <w:bCs/>
          <w:b/>
        </w:rPr>
        <w:t xml:space="preserve">Barcelona</w:t>
      </w:r>
      <w:r>
        <w:t xml:space="preserve"> </w:t>
      </w:r>
      <w:r>
        <w:t xml:space="preserve">presents unique challenges for psychiatrists due to its socio-economic disparities and the prevalence of mental health issues linked to urbanization, poverty, and migration. Research conducted by the Catalan Institute of Health highlights a growing demand for psychiatric services among undocumented migrants and refugees, who often face systemic exclusion from healthcare access. Additionally, the city’s high rates of unemployment and housing insecurity have exacerbated anxiety disorders and depression among vulnerable populations. Psychiatrists in Barcelona must therefore collaborate with social workers, community organizations, and policymakers to address these interconnected issues.</w:t>
      </w:r>
    </w:p>
    <w:bookmarkEnd w:id="22"/>
    <w:bookmarkStart w:id="23" w:name="X4f2ca3dd538a4356b5adffee201f16e0bf4de19"/>
    <w:p>
      <w:pPr>
        <w:pStyle w:val="Heading2"/>
      </w:pPr>
      <w:r>
        <w:t xml:space="preserve">4. Academic Contributions to Psychiatry in Spain</w:t>
      </w:r>
    </w:p>
    <w:p>
      <w:pPr>
        <w:pStyle w:val="FirstParagraph"/>
      </w:pPr>
      <w:r>
        <w:t xml:space="preserve">The academic landscape of psychiatry in</w:t>
      </w:r>
      <w:r>
        <w:t xml:space="preserve"> </w:t>
      </w:r>
      <w:r>
        <w:rPr>
          <w:bCs/>
          <w:b/>
        </w:rPr>
        <w:t xml:space="preserve">Spain</w:t>
      </w:r>
      <w:r>
        <w:t xml:space="preserve"> </w:t>
      </w:r>
      <w:r>
        <w:t xml:space="preserve">is enriched by institutions such as the University of Barcelona and the Catalan Institute for Health Research (</w:t>
      </w:r>
      <w:r>
        <w:rPr>
          <w:iCs/>
          <w:i/>
        </w:rPr>
        <w:t xml:space="preserve">Institut d'Investigació en Atenció Sanitària, IAS</w:t>
      </w:r>
      <w:r>
        <w:t xml:space="preserve">). These entities produce cutting-edge research on topics ranging from neuroimaging techniques to psychopharmacology, which directly informs clinical practice in</w:t>
      </w:r>
      <w:r>
        <w:t xml:space="preserve"> </w:t>
      </w:r>
      <w:r>
        <w:rPr>
          <w:bCs/>
          <w:b/>
        </w:rPr>
        <w:t xml:space="preserve">Barcelona</w:t>
      </w:r>
      <w:r>
        <w:t xml:space="preserve">. For example, recent studies from the University of Barcelona have explored the efficacy of digital therapeutics in treating post-traumatic stress disorder (PTSD) among asylum seekers. Such academic advancements underscore the dynamic relationship between research and clinical application within Spain’s psychiatric community.</w:t>
      </w:r>
    </w:p>
    <w:bookmarkEnd w:id="23"/>
    <w:bookmarkStart w:id="24" w:name="Xf87968d30504124dc4bfa97423cea7be6b2ff3f"/>
    <w:p>
      <w:pPr>
        <w:pStyle w:val="Heading2"/>
      </w:pPr>
      <w:r>
        <w:t xml:space="preserve">5. Ethical Considerations and Cultural Sensitivity</w:t>
      </w:r>
    </w:p>
    <w:p>
      <w:pPr>
        <w:pStyle w:val="FirstParagraph"/>
      </w:pPr>
      <w:r>
        <w:t xml:space="preserve">Ethical dilemmas are inherent to psychiatric practice, particularly in multicultural settings like</w:t>
      </w:r>
      <w:r>
        <w:t xml:space="preserve"> </w:t>
      </w:r>
      <w:r>
        <w:rPr>
          <w:bCs/>
          <w:b/>
        </w:rPr>
        <w:t xml:space="preserve">Barcelona</w:t>
      </w:r>
      <w:r>
        <w:t xml:space="preserve">. Psychiatrists must balance the principles of autonomy, confidentiality, and cultural respect while treating patients from diverse backgrounds. For instance, the use of traditional healing practices by immigrant communities may conflict with evidence-based treatments. This requires a nuanced approach that respects patient preferences while adhering to medical guidelines. Furthermore, Spain’s strict data protection laws (</w:t>
      </w:r>
      <w:r>
        <w:rPr>
          <w:iCs/>
          <w:i/>
        </w:rPr>
        <w:t xml:space="preserve">Ley Orgánica de Protección de Datos</w:t>
      </w:r>
      <w:r>
        <w:t xml:space="preserve">) mandate that psychiatrists implement robust measures to safeguard patient information, especially in cases involving vulnerable populations.</w:t>
      </w:r>
    </w:p>
    <w:bookmarkEnd w:id="24"/>
    <w:bookmarkStart w:id="25" w:name="the-future-of-psychiatry-in-barcelona"/>
    <w:p>
      <w:pPr>
        <w:pStyle w:val="Heading2"/>
      </w:pPr>
      <w:r>
        <w:t xml:space="preserve">6. The Future of Psychiatry in Barcelona</w:t>
      </w:r>
    </w:p>
    <w:p>
      <w:pPr>
        <w:pStyle w:val="FirstParagraph"/>
      </w:pPr>
      <w:r>
        <w:t xml:space="preserve">The future of psychiatry in</w:t>
      </w:r>
      <w:r>
        <w:t xml:space="preserve"> </w:t>
      </w:r>
      <w:r>
        <w:rPr>
          <w:bCs/>
          <w:b/>
        </w:rPr>
        <w:t xml:space="preserve">Barcelona</w:t>
      </w:r>
      <w:r>
        <w:t xml:space="preserve"> </w:t>
      </w:r>
      <w:r>
        <w:t xml:space="preserve">will depend on the integration of technology, such as telepsychiatry and artificial intelligence, to expand access to care. The Spanish government has already invested in digital health platforms to connect rural and urban patients with psychiatric services. However, challenges remain in ensuring equitable distribution of these resources across socioeconomic strata. Moreover, the ongoing stigma surrounding mental health in</w:t>
      </w:r>
      <w:r>
        <w:t xml:space="preserve"> </w:t>
      </w:r>
      <w:r>
        <w:rPr>
          <w:bCs/>
          <w:b/>
        </w:rPr>
        <w:t xml:space="preserve">Spain</w:t>
      </w:r>
      <w:r>
        <w:t xml:space="preserve">, despite increasing awareness campaigns, necessitates sustained efforts by psychiatrists to promote destigmatization through education and community engagement.</w:t>
      </w:r>
    </w:p>
    <w:bookmarkEnd w:id="25"/>
    <w:bookmarkStart w:id="26" w:name="conclusion"/>
    <w:p>
      <w:pPr>
        <w:pStyle w:val="Heading2"/>
      </w:pPr>
      <w:r>
        <w:t xml:space="preserve">7. Conclusion</w:t>
      </w:r>
    </w:p>
    <w:p>
      <w:pPr>
        <w:pStyle w:val="FirstParagraph"/>
      </w:pPr>
      <w:r>
        <w:t xml:space="preserve">In conclusion, psychiatrists in</w:t>
      </w:r>
      <w:r>
        <w:t xml:space="preserve"> </w:t>
      </w:r>
      <w:r>
        <w:rPr>
          <w:bCs/>
          <w:b/>
        </w:rPr>
        <w:t xml:space="preserve">Spain, Barcelona</w:t>
      </w:r>
      <w:r>
        <w:t xml:space="preserve">, are at the forefront of addressing mental health challenges within a complex socio-cultural and political landscape. Their work is deeply intertwined with academic research, policy-making, and cross-disciplinary collaboration to ensure equitable care for all residents. As Barcelona continues to evolve as a global city, the role of psychiatrists will remain central to shaping a mental health system that is inclusive, innovative, and responsive to the needs of its diverse population. This document underscores the critical importance of psychiatry not only as an academic discipline but also as a vital component of public health in</w:t>
      </w:r>
      <w:r>
        <w:t xml:space="preserve"> </w:t>
      </w:r>
      <w:r>
        <w:rPr>
          <w:bCs/>
          <w:b/>
        </w:rPr>
        <w:t xml:space="preserve">Spain</w:t>
      </w:r>
      <w:r>
        <w:t xml:space="preserve">.</w:t>
      </w:r>
    </w:p>
    <w:p>
      <w:pPr>
        <w:pStyle w:val="BodyText"/>
      </w:pPr>
      <w:r>
        <w:rPr>
          <w:iCs/>
          <w:i/>
        </w:rPr>
        <w:t xml:space="preserve">Keywords:</w:t>
      </w:r>
      <w:r>
        <w:t xml:space="preserve"> </w:t>
      </w:r>
      <w:r>
        <w:t xml:space="preserve">Psychiatrist, Spain Barcelona, mental health, cultural sensitivity, healthcare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Psychiatrist in Spain Barcelona</dc:title>
  <dc:creator/>
  <dc:language>en</dc:language>
  <cp:keywords/>
  <dcterms:created xsi:type="dcterms:W3CDTF">2026-07-23T04:29:28Z</dcterms:created>
  <dcterms:modified xsi:type="dcterms:W3CDTF">2026-07-23T04:29:28Z</dcterms:modified>
</cp:coreProperties>
</file>

<file path=docProps/custom.xml><?xml version="1.0" encoding="utf-8"?>
<Properties xmlns="http://schemas.openxmlformats.org/officeDocument/2006/custom-properties" xmlns:vt="http://schemas.openxmlformats.org/officeDocument/2006/docPropsVTypes"/>
</file>