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5" w:name="Xf120091241ee1f175d4f6c0f101adeef531a1cf"/>
    <w:p>
      <w:pPr>
        <w:pStyle w:val="Heading1"/>
      </w:pPr>
      <w:r>
        <w:t xml:space="preserve">Abstract Academic: The Role of Psychiatrists in Spain Valencia</w:t>
      </w:r>
    </w:p>
    <w:p>
      <w:pPr>
        <w:pStyle w:val="FirstParagraph"/>
      </w:pPr>
      <w:r>
        <w:t xml:space="preserve">The field of psychiatry has evolved significantly over the past few decades, becoming a critical component of healthcare systems worldwide. In</w:t>
      </w:r>
      <w:r>
        <w:t xml:space="preserve"> </w:t>
      </w:r>
      <w:r>
        <w:rPr>
          <w:bCs/>
          <w:b/>
        </w:rPr>
        <w:t xml:space="preserve">Spain Valencia</w:t>
      </w:r>
      <w:r>
        <w:t xml:space="preserve">, where cultural, social, and economic dynamics shape mental health challenges uniquely, the role of a</w:t>
      </w:r>
      <w:r>
        <w:t xml:space="preserve"> </w:t>
      </w:r>
      <w:r>
        <w:rPr>
          <w:bCs/>
          <w:b/>
        </w:rPr>
        <w:t xml:space="preserve">Psychiatrist</w:t>
      </w:r>
      <w:r>
        <w:t xml:space="preserve"> </w:t>
      </w:r>
      <w:r>
        <w:t xml:space="preserve">extends beyond clinical practice to encompass community engagement, policy influence, and interdisciplinary collaboration. This academic abstract explores the multifaceted responsibilities of psychiatrists in Valencia’s healthcare landscape while highlighting regional-specific considerations that define their professional trajectory.</w:t>
      </w:r>
    </w:p>
    <w:bookmarkStart w:id="20" w:name="Xc555773267cbd0b301dbb0d27a4f2cc0ec7e0f9"/>
    <w:p>
      <w:pPr>
        <w:pStyle w:val="Heading2"/>
      </w:pPr>
      <w:r>
        <w:t xml:space="preserve">The Context of Mental Health in Spain Valencia</w:t>
      </w:r>
    </w:p>
    <w:p>
      <w:pPr>
        <w:pStyle w:val="FirstParagraph"/>
      </w:pPr>
      <w:r>
        <w:rPr>
          <w:bCs/>
          <w:b/>
        </w:rPr>
        <w:t xml:space="preserve">Spain Valencia</w:t>
      </w:r>
      <w:r>
        <w:t xml:space="preserve">, a vibrant region with a rich cultural heritage, faces distinct mental health challenges due to its demographic diversity, economic transitions, and urban-rural disparities. The Valencian healthcare system operates under Spain’s National Health System (SNS), which provides universal coverage but must navigate regional budget constraints and administrative autonomy. Here, psychiatrists are tasked with addressing high rates of anxiety disorders, depression, and substance use disorders exacerbated by socioeconomic pressures such as unemployment fluctuations and migration trends.</w:t>
      </w:r>
    </w:p>
    <w:p>
      <w:pPr>
        <w:pStyle w:val="BodyText"/>
      </w:pPr>
      <w:r>
        <w:t xml:space="preserve">Valencia’s unique blend of Mediterranean culture, industrial activity, and tourism creates a complex environment for mental health care. The region’s population includes a significant number of immigrants from North Africa and Latin America, whose cultural backgrounds influence their perception of mental illness and willingness to seek help. In this context,</w:t>
      </w:r>
      <w:r>
        <w:t xml:space="preserve"> </w:t>
      </w:r>
      <w:r>
        <w:rPr>
          <w:bCs/>
          <w:b/>
        </w:rPr>
        <w:t xml:space="preserve">Psychiatrists</w:t>
      </w:r>
      <w:r>
        <w:t xml:space="preserve"> </w:t>
      </w:r>
      <w:r>
        <w:t xml:space="preserve">must balance evidence-based treatment protocols with culturally sensitive approaches to ensure equitable care.</w:t>
      </w:r>
    </w:p>
    <w:bookmarkEnd w:id="20"/>
    <w:bookmarkStart w:id="21" w:name="Xb319ed3f9c36452e77ed71cb465b2fb352cc11a"/>
    <w:p>
      <w:pPr>
        <w:pStyle w:val="Heading2"/>
      </w:pPr>
      <w:r>
        <w:t xml:space="preserve">The Role of the Psychiatrist in Clinical Practice</w:t>
      </w:r>
    </w:p>
    <w:p>
      <w:pPr>
        <w:pStyle w:val="FirstParagraph"/>
      </w:pPr>
      <w:r>
        <w:t xml:space="preserve">A</w:t>
      </w:r>
      <w:r>
        <w:t xml:space="preserve"> </w:t>
      </w:r>
      <w:r>
        <w:rPr>
          <w:bCs/>
          <w:b/>
        </w:rPr>
        <w:t xml:space="preserve">Psychiatrist</w:t>
      </w:r>
      <w:r>
        <w:t xml:space="preserve"> </w:t>
      </w:r>
      <w:r>
        <w:t xml:space="preserve">in Valencia is a medical doctor specialized in diagnosing and treating mental illnesses. Their role involves conducting psychiatric evaluations, prescribing medications, and providing psychotherapy. However, the integration of pharmacological and psychological interventions is shaped by local healthcare policies that emphasize cost-effective solutions for a large population.</w:t>
      </w:r>
    </w:p>
    <w:p>
      <w:pPr>
        <w:pStyle w:val="BodyText"/>
      </w:pPr>
      <w:r>
        <w:t xml:space="preserve">In public hospitals such as the Hospital General Universitario de Valencia or regional mental health centers like the Centro de Salud Mental del Alto Turia, psychiatrists work within multidisciplinary teams comprising psychologists, social workers, and nurses. This collaborative model aligns with Spain’s emphasis on holistic patient care but also reflects resource limitations that may restrict access to specialized services for certain groups.</w:t>
      </w:r>
    </w:p>
    <w:p>
      <w:pPr>
        <w:pStyle w:val="BodyText"/>
      </w:pPr>
      <w:r>
        <w:t xml:space="preserve">Private clinics in Valencia offer additional options for patients seeking more personalized care or faster access to diagnostic tools. However, disparities in affordability and insurance coverage persist, highlighting the need for psychiatrists to advocate for systemic improvements while addressing individual patient needs.</w:t>
      </w:r>
    </w:p>
    <w:bookmarkEnd w:id="21"/>
    <w:bookmarkStart w:id="22" w:name="Xf78a49afce3f73d827a8c3a0b8e0f991e2b7fb0"/>
    <w:p>
      <w:pPr>
        <w:pStyle w:val="Heading2"/>
      </w:pPr>
      <w:r>
        <w:t xml:space="preserve">Cultural and Social Dimensions of Psychiatry in Valencia</w:t>
      </w:r>
    </w:p>
    <w:p>
      <w:pPr>
        <w:pStyle w:val="FirstParagraph"/>
      </w:pPr>
      <w:r>
        <w:t xml:space="preserve">The cultural fabric of</w:t>
      </w:r>
      <w:r>
        <w:t xml:space="preserve"> </w:t>
      </w:r>
      <w:r>
        <w:rPr>
          <w:bCs/>
          <w:b/>
        </w:rPr>
        <w:t xml:space="preserve">Spain Valencia</w:t>
      </w:r>
      <w:r>
        <w:t xml:space="preserve"> </w:t>
      </w:r>
      <w:r>
        <w:t xml:space="preserve">deeply influences the practice of psychiatry. Traditional Spanish stigmas around mental illness, though gradually diminishing, still affect treatment adherence and public perception. Psychiatrists often engage with community organizations to educate residents about mental health through workshops, media campaigns, and school programs.</w:t>
      </w:r>
    </w:p>
    <w:p>
      <w:pPr>
        <w:pStyle w:val="BodyText"/>
      </w:pPr>
      <w:r>
        <w:t xml:space="preserve">The Valencian language (Valencià) adds another layer of complexity. While many healthcare professionals in Valencia are fluent in both Spanish and Valencià, communication barriers can hinder effective care for elderly patients or those with limited proficiency in the dominant language. Cultural competence training has become an essential part of psychiatric education in the region.</w:t>
      </w:r>
    </w:p>
    <w:p>
      <w:pPr>
        <w:pStyle w:val="BodyText"/>
      </w:pPr>
      <w:r>
        <w:t xml:space="preserve">Religious and familial influences also play a role. In some cases, families prioritize non-medical interventions such as traditional healing practices over professional psychiatric care. Here, psychiatrists must navigate these beliefs with empathy and respect while ensuring patients receive scientifically validated treatment options.</w:t>
      </w:r>
    </w:p>
    <w:bookmarkEnd w:id="22"/>
    <w:bookmarkStart w:id="23" w:name="Xc616112c17a3db8532358a372b3ca4efbbf927e"/>
    <w:p>
      <w:pPr>
        <w:pStyle w:val="Heading2"/>
      </w:pPr>
      <w:r>
        <w:t xml:space="preserve">Challenges and Opportunities in the Field</w:t>
      </w:r>
    </w:p>
    <w:p>
      <w:pPr>
        <w:pStyle w:val="FirstParagraph"/>
      </w:pPr>
      <w:r>
        <w:t xml:space="preserve">Despite advancements,</w:t>
      </w:r>
      <w:r>
        <w:t xml:space="preserve"> </w:t>
      </w:r>
      <w:r>
        <w:rPr>
          <w:bCs/>
          <w:b/>
        </w:rPr>
        <w:t xml:space="preserve">Psychiatrists</w:t>
      </w:r>
      <w:r>
        <w:t xml:space="preserve"> </w:t>
      </w:r>
      <w:r>
        <w:t xml:space="preserve">in Valencia face challenges such as workforce shortages, long waiting times for specialist consultations, and the impact of austerity measures on mental health funding. These issues are compounded by an aging population and rising demand for services linked to chronic conditions like dementia or post-traumatic stress disorder (PTSD).</w:t>
      </w:r>
    </w:p>
    <w:p>
      <w:pPr>
        <w:pStyle w:val="BodyText"/>
      </w:pPr>
      <w:r>
        <w:t xml:space="preserve">However, the region also presents opportunities for innovation. Digital psychiatry initiatives, including telepsychiatry and mobile apps for self-monitoring mental health, are gaining traction in Valencia. These tools align with the EU’s push for digital transformation in healthcare and offer solutions to reach underserved populations.</w:t>
      </w:r>
    </w:p>
    <w:p>
      <w:pPr>
        <w:pStyle w:val="BodyText"/>
      </w:pPr>
      <w:r>
        <w:t xml:space="preserve">Educational institutions like the Universitat de València play a pivotal role in training future psychiatrists through research projects focused on local mental health trends. Collaborations between academic centers and hospitals allow for data-driven improvements in treatment protocols, ensuring that clinical practice remains aligned with the unique needs of Valencia’s population.</w:t>
      </w:r>
    </w:p>
    <w:bookmarkEnd w:id="23"/>
    <w:bookmarkStart w:id="24" w:name="X84fd88dfd9d879ecb55829b15fb3698fd056d87"/>
    <w:p>
      <w:pPr>
        <w:pStyle w:val="Heading2"/>
      </w:pPr>
      <w:r>
        <w:t xml:space="preserve">The Future of Psychiatry in Spain Valencia</w:t>
      </w:r>
    </w:p>
    <w:p>
      <w:pPr>
        <w:pStyle w:val="FirstParagraph"/>
      </w:pPr>
      <w:r>
        <w:t xml:space="preserve">The evolving role of</w:t>
      </w:r>
      <w:r>
        <w:t xml:space="preserve"> </w:t>
      </w:r>
      <w:r>
        <w:rPr>
          <w:bCs/>
          <w:b/>
        </w:rPr>
        <w:t xml:space="preserve">Psychiatrists</w:t>
      </w:r>
      <w:r>
        <w:t xml:space="preserve"> </w:t>
      </w:r>
      <w:r>
        <w:t xml:space="preserve">in</w:t>
      </w:r>
      <w:r>
        <w:t xml:space="preserve"> </w:t>
      </w:r>
      <w:r>
        <w:rPr>
          <w:bCs/>
          <w:b/>
        </w:rPr>
        <w:t xml:space="preserve">Spain Valencia</w:t>
      </w:r>
      <w:r>
        <w:t xml:space="preserve"> </w:t>
      </w:r>
      <w:r>
        <w:t xml:space="preserve">demands adaptability, cultural sensitivity, and a commitment to interdisciplinary collaboration. As the region continues to grapple with socioeconomic changes and global health challenges such as the lingering effects of the COVID-19 pandemic, psychiatrists will remain at the forefront of addressing mental health disparities.</w:t>
      </w:r>
    </w:p>
    <w:p>
      <w:pPr>
        <w:pStyle w:val="BodyText"/>
      </w:pPr>
      <w:r>
        <w:t xml:space="preserve">Policymakers must prioritize investment in mental health infrastructure, while healthcare providers should focus on expanding access through technology and community-based services. By integrating clinical expertise with a deep understanding of Valencia’s sociocultural context,</w:t>
      </w:r>
      <w:r>
        <w:t xml:space="preserve"> </w:t>
      </w:r>
      <w:r>
        <w:rPr>
          <w:bCs/>
          <w:b/>
        </w:rPr>
        <w:t xml:space="preserve">Psychiatrists</w:t>
      </w:r>
      <w:r>
        <w:t xml:space="preserve"> </w:t>
      </w:r>
      <w:r>
        <w:t xml:space="preserve">can contribute to building a resilient and equitable mental health system for the region.</w:t>
      </w:r>
    </w:p>
    <w:p>
      <w:pPr>
        <w:pStyle w:val="BodyText"/>
      </w:pPr>
      <w:r>
        <w:t xml:space="preserve">In conclusion, the intersection of psychiatry, regional identity, and healthcare policy in</w:t>
      </w:r>
      <w:r>
        <w:t xml:space="preserve"> </w:t>
      </w:r>
      <w:r>
        <w:rPr>
          <w:bCs/>
          <w:b/>
        </w:rPr>
        <w:t xml:space="preserve">Spain Valencia</w:t>
      </w:r>
      <w:r>
        <w:t xml:space="preserve"> </w:t>
      </w:r>
      <w:r>
        <w:t xml:space="preserve">underscores the vital role that</w:t>
      </w:r>
      <w:r>
        <w:t xml:space="preserve"> </w:t>
      </w:r>
      <w:r>
        <w:rPr>
          <w:bCs/>
          <w:b/>
        </w:rPr>
        <w:t xml:space="preserve">Psychiatrists</w:t>
      </w:r>
      <w:r>
        <w:t xml:space="preserve"> </w:t>
      </w:r>
      <w:r>
        <w:t xml:space="preserve">play in fostering both individual well-being and societal resilience. This abstract highlights their indispensable contributions to a rapidly changing field and emphasizes the need for continued research, advocacy, and innovation to meet the challenges of tomorrow.</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Psychiatrists in Spain Valencia</dc:title>
  <dc:creator/>
  <dc:language>en</dc:language>
  <cp:keywords/>
  <dcterms:created xsi:type="dcterms:W3CDTF">2026-07-23T02:27:17Z</dcterms:created>
  <dcterms:modified xsi:type="dcterms:W3CDTF">2026-07-23T02:27:17Z</dcterms:modified>
</cp:coreProperties>
</file>

<file path=docProps/custom.xml><?xml version="1.0" encoding="utf-8"?>
<Properties xmlns="http://schemas.openxmlformats.org/officeDocument/2006/custom-properties" xmlns:vt="http://schemas.openxmlformats.org/officeDocument/2006/docPropsVTypes"/>
</file>