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0" w:name="Xd16f54db9137d26d9e57946e7f5ed5d95ecf2f1"/>
    <w:p>
      <w:pPr>
        <w:pStyle w:val="Heading1"/>
      </w:pPr>
      <w:r>
        <w:t xml:space="preserve">Abstract Academic: The Role of Psychiatrists in Addressing Mental Health Challenges in Thailand, with a Focus on Bangkok</w:t>
      </w:r>
    </w:p>
    <w:p>
      <w:pPr>
        <w:pStyle w:val="FirstParagraph"/>
      </w:pPr>
      <w:r>
        <w:rPr>
          <w:bCs/>
          <w:b/>
        </w:rPr>
        <w:t xml:space="preserve">Introduction:</w:t>
      </w:r>
      <w:r>
        <w:t xml:space="preserve"> </w:t>
      </w:r>
      <w:r>
        <w:t xml:space="preserve">Mental health has become a critical public health concern globally, and Thailand is no exception. As urbanization accelerates and societal pressures intensify, the role of psychiatrists in addressing mental health challenges has gained significant attention. In particular, Bangkok—a metropolis characterized by its rapid growth, cultural diversity, and unique socio-economic dynamics—presents both opportunities and challenges for psychiatric practice. This abstract academic document explores the evolving role of psychiatrists in Thailand’s capital city, emphasizing their contributions to clinical care, public health policy, cultural adaptation of mental health services, and the integration of modern technologies in a context where stigma and resource limitations remain persistent barriers.</w:t>
      </w:r>
    </w:p>
    <w:p>
      <w:pPr>
        <w:pStyle w:val="BodyText"/>
      </w:pPr>
      <w:r>
        <w:rPr>
          <w:bCs/>
          <w:b/>
        </w:rPr>
        <w:t xml:space="preserve">Contextual Background:</w:t>
      </w:r>
      <w:r>
        <w:t xml:space="preserve"> </w:t>
      </w:r>
      <w:r>
        <w:t xml:space="preserve">Thailand’s healthcare system is structured under the Ministry of Public Health (MOPH), which mandates universal healthcare coverage. However, mental health services have historically lagged behind other medical specialties due to limited funding, workforce shortages, and societal stigma. Bangkok, as the economic and cultural hub of Thailand, experiences a higher prevalence of mental health issues compared to rural areas. Factors such as urban stressors (e.g., traffic congestion, work-related anxiety), social media-induced disorders (e.g., body dysmorphia), and the pressures of maintaining a competitive lifestyle in a hyper-connected city contribute to an escalating demand for psychiatric care. The role of psychiatrists in this setting is thus pivotal not only in diagnosing and treating mental illnesses but also in shaping policies that address systemic gaps.</w:t>
      </w:r>
    </w:p>
    <w:p>
      <w:pPr>
        <w:pStyle w:val="BodyText"/>
      </w:pPr>
      <w:r>
        <w:rPr>
          <w:bCs/>
          <w:b/>
        </w:rPr>
        <w:t xml:space="preserve">Psychiatrist: A Multifaceted Professional:</w:t>
      </w:r>
      <w:r>
        <w:t xml:space="preserve"> </w:t>
      </w:r>
      <w:r>
        <w:t xml:space="preserve">Psychiatrists are uniquely positioned as both clinical practitioners and advocates for mental health reform. In Bangkok, their responsibilities extend beyond traditional roles to include community outreach, education campaigns, and collaboration with non-governmental organizations (NGOs) to destigmatize mental illness. The academic training of psychiatrists in Thailand typically involves a 6-year medical degree followed by a 2-year psychiatric residency program at institutions such as the Faculty of Medicine, Mahidol University. These programs emphasize evidence-based practices while also integrating cultural competence, ensuring that psychiatrists can address the specific needs of Thai patients, including those rooted in Buddhist beliefs and traditional healing practices.</w:t>
      </w:r>
    </w:p>
    <w:p>
      <w:pPr>
        <w:pStyle w:val="BodyText"/>
      </w:pPr>
      <w:r>
        <w:rPr>
          <w:bCs/>
          <w:b/>
        </w:rPr>
        <w:t xml:space="preserve">Challenges in Bangkok:</w:t>
      </w:r>
      <w:r>
        <w:t xml:space="preserve"> </w:t>
      </w:r>
      <w:r>
        <w:t xml:space="preserve">Despite advancements in psychiatric care, several challenges persist. First, the stigma surrounding mental health remains deeply ingrained in Thai society. Many individuals still view psychiatric disorders as a sign of personal weakness or moral failing, leading to underreporting and delayed treatment. Second, the concentration of psychiatric services in urban centers like Bangkok creates disparities in access for rural populations. Third, the city’s fast-paced environment has led to an increase in cases of burnout, depression, and anxiety among young professionals—a demographic that requires specialized care strategies. Finally, the integration of digital tools (e.g., telepsychiatry) is still nascent, though it holds promise for expanding access in a city with over 10 million residents.</w:t>
      </w:r>
    </w:p>
    <w:p>
      <w:pPr>
        <w:pStyle w:val="BodyText"/>
      </w:pPr>
      <w:r>
        <w:rPr>
          <w:bCs/>
          <w:b/>
        </w:rPr>
        <w:t xml:space="preserve">Key Contributions of Psychiatrists in Bangkok:</w:t>
      </w:r>
      <w:r>
        <w:t xml:space="preserve"> </w:t>
      </w:r>
      <w:r>
        <w:t xml:space="preserve">Psychiatrists in Bangkok have spearheaded several initiatives to address these challenges. They have partnered with the MOPH to implement the National Mental Health Policy, which emphasizes early intervention and community-based care. For instance, psychiatric outreach programs in schools and workplaces have been instrumental in identifying mental health issues at an early stage. Additionally, psychiatrists collaborate with media outlets to promote mental health awareness through public campaigns, challenging misconceptions about disorders such as schizophrenia or bipolar disorder. In clinical settings, they employ a hybrid approach that combines pharmacotherapy with psychotherapy, often tailored to align with cultural preferences for non-invasive treatments.</w:t>
      </w:r>
    </w:p>
    <w:p>
      <w:pPr>
        <w:pStyle w:val="BodyText"/>
      </w:pPr>
      <w:r>
        <w:rPr>
          <w:bCs/>
          <w:b/>
        </w:rPr>
        <w:t xml:space="preserve">Cultural Adaptation and Innovation:</w:t>
      </w:r>
      <w:r>
        <w:t xml:space="preserve"> </w:t>
      </w:r>
      <w:r>
        <w:t xml:space="preserve">A hallmark of psychiatric practice in Thailand is the adaptation of global methodologies to local contexts. For example, mindfulness-based cognitive therapy (MBCT) has been integrated into treatment protocols, reflecting the influence of Buddhist meditation practices. Similarly, psychiatrists in Bangkok have explored the use of traditional healers as adjuncts to modern care, recognizing their role in communities where trust in Western medicine is limited. Innovations such as mobile apps for mental health self-assessment and online support groups are also gaining traction, particularly among younger populations who are more tech-savvy.</w:t>
      </w:r>
    </w:p>
    <w:p>
      <w:pPr>
        <w:pStyle w:val="BodyText"/>
      </w:pPr>
      <w:r>
        <w:rPr>
          <w:bCs/>
          <w:b/>
        </w:rPr>
        <w:t xml:space="preserve">Public Health Policy and Advocacy:</w:t>
      </w:r>
      <w:r>
        <w:t xml:space="preserve"> </w:t>
      </w:r>
      <w:r>
        <w:t xml:space="preserve">Psychiatrists in Bangkok serve as key advisors to policymakers, advocating for increased funding for mental health services. They have contributed to the development of Thailand’s Mental Health Act (2018), which aims to protect patients’ rights and reduce institutionalization. Furthermore, psychiatrists are actively involved in training primary care physicians and nurses to recognize mental health symptoms, thereby decentralizing care and reducing the burden on specialized clinics.</w:t>
      </w:r>
    </w:p>
    <w:p>
      <w:pPr>
        <w:pStyle w:val="BodyText"/>
      </w:pPr>
      <w:r>
        <w:rPr>
          <w:bCs/>
          <w:b/>
        </w:rPr>
        <w:t xml:space="preserve">Future Directions:</w:t>
      </w:r>
      <w:r>
        <w:t xml:space="preserve"> </w:t>
      </w:r>
      <w:r>
        <w:t xml:space="preserve">The future of psychiatric practice in Bangkok hinges on addressing systemic challenges such as workforce shortages, funding constraints, and cultural barriers. Expanding telepsychiatry services could bridge access gaps, while integrating mental health education into school curricula may reduce stigma from an early age. Additionally, research initiatives focused on the unique mental health needs of Bangkok’s diverse population—such as migrant workers or LGBTQ+ communities—are essential for developing targeted interventions.</w:t>
      </w:r>
    </w:p>
    <w:p>
      <w:pPr>
        <w:pStyle w:val="BodyText"/>
      </w:pPr>
      <w:r>
        <w:rPr>
          <w:bCs/>
          <w:b/>
        </w:rPr>
        <w:t xml:space="preserve">Conclusion:</w:t>
      </w:r>
      <w:r>
        <w:t xml:space="preserve"> </w:t>
      </w:r>
      <w:r>
        <w:t xml:space="preserve">The role of psychiatrists in Thailand, particularly in Bangkok, is dynamic and evolving. They are not only healers but also architects of a more inclusive mental health landscape. By addressing cultural nuances, leveraging technology, and advocating for policy reform, psychiatrists in Bangkok are making significant strides in improving mental health outcomes for a population facing unprecedented urban stressors. Their work underscores the importance of contextualized approaches to psychiatry and highlights the potential for Bangkok to serve as a model for other rapidly urbanizing regions worldwide.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Psychiatrists in Thailand, Bangkok</dc:title>
  <dc:creator/>
  <dc:language>en</dc:language>
  <cp:keywords/>
  <dcterms:created xsi:type="dcterms:W3CDTF">2026-07-24T16:40:55Z</dcterms:created>
  <dcterms:modified xsi:type="dcterms:W3CDTF">2026-07-24T16:40:55Z</dcterms:modified>
</cp:coreProperties>
</file>

<file path=docProps/custom.xml><?xml version="1.0" encoding="utf-8"?>
<Properties xmlns="http://schemas.openxmlformats.org/officeDocument/2006/custom-properties" xmlns:vt="http://schemas.openxmlformats.org/officeDocument/2006/docPropsVTypes"/>
</file>