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Psychologist</w:t>
      </w:r>
      <w:r>
        <w:t xml:space="preserve"> </w:t>
      </w:r>
      <w:r>
        <w:t xml:space="preserve">in</w:t>
      </w:r>
      <w:r>
        <w:t xml:space="preserve"> </w:t>
      </w:r>
      <w:r>
        <w:t xml:space="preserve">Afghanistan</w:t>
      </w:r>
      <w:r>
        <w:t xml:space="preserve"> </w:t>
      </w:r>
      <w:r>
        <w:t xml:space="preserve">Kabul</w:t>
      </w:r>
    </w:p>
    <w:bookmarkStart w:id="26" w:name="X84a95ad0f5a8d5e9c679878c62bfb156ef7ca6b"/>
    <w:p>
      <w:pPr>
        <w:pStyle w:val="Heading1"/>
      </w:pPr>
      <w:r>
        <w:t xml:space="preserve">Abstract Academic Document: The Role of Psychologists in Afghanistan, Kabul</w:t>
      </w:r>
    </w:p>
    <w:p>
      <w:pPr>
        <w:pStyle w:val="FirstParagraph"/>
      </w:pPr>
      <w:r>
        <w:rPr>
          <w:bCs/>
          <w:b/>
        </w:rPr>
        <w:t xml:space="preserve">Abstract:</w:t>
      </w:r>
    </w:p>
    <w:p>
      <w:pPr>
        <w:pStyle w:val="BodyText"/>
      </w:pPr>
      <w:r>
        <w:t xml:space="preserve">In the context of ongoing geopolitical and socio-economic challenges, the role of psychologists in Afghanistan’s capital city, Kabul, has become increasingly critical. This academic document examines the multifaceted contributions of psychologists operating within a complex environment marked by conflict, displacement, and cultural transformation. The focus is on how psychologists in Kabul navigate systemic barriers to provide mental health care while addressing the unique psychological needs of individuals and communities affected by decades of instability. By analyzing existing literature, policy frameworks, and fieldwork data from 2015 to 2023, this document outlines the challenges faced by psychologists in Afghanistan Kabul and proposes strategies for enhancing their capacity to deliver effective interventions.</w:t>
      </w:r>
    </w:p>
    <w:bookmarkStart w:id="20" w:name="Xa1e16566c01b84fecb3307aa04562dacad0b411"/>
    <w:p>
      <w:pPr>
        <w:pStyle w:val="Heading2"/>
      </w:pPr>
      <w:r>
        <w:t xml:space="preserve">Contextualizing the Psychological Needs of Afghanistan’s Population</w:t>
      </w:r>
    </w:p>
    <w:p>
      <w:pPr>
        <w:pStyle w:val="FirstParagraph"/>
      </w:pPr>
      <w:r>
        <w:t xml:space="preserve">Afghanistan has endured decades of war, political turmoil, and humanitarian crises. Kabul, as the country’s largest city and administrative hub, serves as both a refuge for internally displaced persons (IDPs) and a focal point for international aid efforts. The psychological toll of such conditions is profound: trauma from violence, loss of livelihoods, gender-based violence (GBV), and the erosion of social structures have left large segments of the population in need of mental health support. However, mental health services in Afghanistan remain underdeveloped compared to global standards. According to a 2021 report by the World Health Organization (WHO), only 1% of Afghanistan’s healthcare budget is allocated to mental health care, exacerbating existing disparities.</w:t>
      </w:r>
    </w:p>
    <w:p>
      <w:pPr>
        <w:pStyle w:val="BodyText"/>
      </w:pPr>
      <w:r>
        <w:t xml:space="preserve">Psychologists in Kabul face a dual challenge: addressing the immediate mental health needs of trauma survivors while operating within a system that lacks infrastructure, funding, and cultural recognition for psychological services. The role of psychologists here extends beyond clinical practice; they act as advocates for mental health awareness, educators in trauma-informed care, and intermediaries between local communities and international organizations.</w:t>
      </w:r>
    </w:p>
    <w:bookmarkEnd w:id="20"/>
    <w:bookmarkStart w:id="21" w:name="X2f8db079191fcea5824c8cf580dce6f695083f5"/>
    <w:p>
      <w:pPr>
        <w:pStyle w:val="Heading2"/>
      </w:pPr>
      <w:r>
        <w:t xml:space="preserve">Challenges Faced by Psychologists in Afghanistan Kabul</w:t>
      </w:r>
    </w:p>
    <w:p>
      <w:pPr>
        <w:pStyle w:val="FirstParagraph"/>
      </w:pPr>
      <w:r>
        <w:t xml:space="preserve">The work of psychologists in Kabul is hindered by several interrelated factors:</w:t>
      </w:r>
    </w:p>
    <w:p>
      <w:pPr>
        <w:numPr>
          <w:ilvl w:val="0"/>
          <w:numId w:val="1001"/>
        </w:numPr>
        <w:pStyle w:val="Compact"/>
      </w:pPr>
      <w:r>
        <w:rPr>
          <w:bCs/>
          <w:b/>
        </w:rPr>
        <w:t xml:space="preserve">Limited Resources:</w:t>
      </w:r>
      <w:r>
        <w:t xml:space="preserve"> </w:t>
      </w:r>
      <w:r>
        <w:t xml:space="preserve">Mental health clinics are scarce, and existing facilities often lack essential tools such as diagnostic instruments, medications, or even basic office supplies.</w:t>
      </w:r>
    </w:p>
    <w:p>
      <w:pPr>
        <w:numPr>
          <w:ilvl w:val="0"/>
          <w:numId w:val="1001"/>
        </w:numPr>
        <w:pStyle w:val="Compact"/>
      </w:pPr>
      <w:r>
        <w:rPr>
          <w:bCs/>
          <w:b/>
        </w:rPr>
        <w:t xml:space="preserve">Cultural Stigma:</w:t>
      </w:r>
      <w:r>
        <w:t xml:space="preserve"> </w:t>
      </w:r>
      <w:r>
        <w:t xml:space="preserve">Mental health issues are frequently stigmatized in Afghan society. Many families view psychological distress as a personal failing or supernatural punishment rather than a medical condition.</w:t>
      </w:r>
    </w:p>
    <w:p>
      <w:pPr>
        <w:numPr>
          <w:ilvl w:val="0"/>
          <w:numId w:val="1001"/>
        </w:numPr>
        <w:pStyle w:val="Compact"/>
      </w:pPr>
      <w:r>
        <w:rPr>
          <w:bCs/>
          <w:b/>
        </w:rPr>
        <w:t xml:space="preserve">Security Risks:</w:t>
      </w:r>
      <w:r>
        <w:t xml:space="preserve"> </w:t>
      </w:r>
      <w:r>
        <w:t xml:space="preserve">Psychologists working in Kabul, especially those collaborating with international NGOs, face threats from extremist groups and local power structures resistant to Western-influenced practices.</w:t>
      </w:r>
    </w:p>
    <w:p>
      <w:pPr>
        <w:numPr>
          <w:ilvl w:val="0"/>
          <w:numId w:val="1001"/>
        </w:numPr>
        <w:pStyle w:val="Compact"/>
      </w:pPr>
      <w:r>
        <w:rPr>
          <w:bCs/>
          <w:b/>
        </w:rPr>
        <w:t xml:space="preserve">Limited Training Opportunities:</w:t>
      </w:r>
      <w:r>
        <w:t xml:space="preserve"> </w:t>
      </w:r>
      <w:r>
        <w:t xml:space="preserve">While some psychologists have received education abroad, the lack of accredited training programs within Afghanistan limits the growth of a skilled workforce.</w:t>
      </w:r>
    </w:p>
    <w:p>
      <w:pPr>
        <w:pStyle w:val="FirstParagraph"/>
      </w:pPr>
      <w:r>
        <w:t xml:space="preserve">These challenges are compounded by the 2021 Taliban takeover, which has led to restrictions on women’s access to education and employment. Psychologists working with female clients or in women’s shelters now operate under heightened scrutiny, risking both professional and personal safety.</w:t>
      </w:r>
    </w:p>
    <w:bookmarkEnd w:id="21"/>
    <w:bookmarkStart w:id="22" w:name="X63bded6a38eb5e968eaac5981a0eaf029e310ec"/>
    <w:p>
      <w:pPr>
        <w:pStyle w:val="Heading2"/>
      </w:pPr>
      <w:r>
        <w:t xml:space="preserve">Cultural Considerations in Psychological Practice</w:t>
      </w:r>
    </w:p>
    <w:p>
      <w:pPr>
        <w:pStyle w:val="FirstParagraph"/>
      </w:pPr>
      <w:r>
        <w:t xml:space="preserve">Psychologists in Kabul must integrate culturally sensitive approaches into their practice to build trust with patients. For example, traditional healing practices such as consulting religious leaders or using herbal remedies are often preferred over Western-style psychotherapy. Psychologists must navigate these practices without dismissing them outright, instead working collaboratively with community leaders and faith-based institutions to bridge gaps between cultural norms and evidence-based interventions.</w:t>
      </w:r>
    </w:p>
    <w:p>
      <w:pPr>
        <w:pStyle w:val="BodyText"/>
      </w:pPr>
      <w:r>
        <w:t xml:space="preserve">Gender dynamics also play a pivotal role. In a patriarchal society, women may be hesitant to seek psychological help due to fears of social ostracization or marital conflict. Psychologists have pioneered initiatives such as mobile mental health clinics and peer support groups for women, which provide discreet access to care while respecting cultural boundaries.</w:t>
      </w:r>
    </w:p>
    <w:bookmarkEnd w:id="22"/>
    <w:bookmarkStart w:id="23" w:name="Xa7949d8c24e94185e0b4124a94723fd12b6bac1"/>
    <w:p>
      <w:pPr>
        <w:pStyle w:val="Heading2"/>
      </w:pPr>
      <w:r>
        <w:t xml:space="preserve">The Role of Psychologists in Post-Conflict Recovery</w:t>
      </w:r>
    </w:p>
    <w:p>
      <w:pPr>
        <w:pStyle w:val="FirstParagraph"/>
      </w:pPr>
      <w:r>
        <w:t xml:space="preserve">Psychologists in Kabul are uniquely positioned to contribute to post-conflict recovery efforts. They work with trauma survivors, including veterans, victims of gender-based violence, and children affected by war. For instance, the Afghanistan Psychological Association (APA) has launched programs focused on cognitive behavioral therapy (CBT) tailored to Afghan cultural contexts. These programs aim to reduce symptoms of post-traumatic stress disorder (PTSD), depression, and anxiety among populations exposed to prolonged conflict.</w:t>
      </w:r>
    </w:p>
    <w:p>
      <w:pPr>
        <w:pStyle w:val="BodyText"/>
      </w:pPr>
      <w:r>
        <w:t xml:space="preserve">Additionally, psychologists collaborate with international organizations like the United Nations High Commissioner for Refugees (UNHCR) and Médecins Sans Frontières (MSF) to provide mental health care in refugee camps and urban slums. Their work includes training local healthcare workers in trauma screening and developing community-based mental health programs that emphasize resilience-building.</w:t>
      </w:r>
    </w:p>
    <w:bookmarkEnd w:id="23"/>
    <w:bookmarkStart w:id="24" w:name="X9dfd4a064bfd6915e813810706b092b4b50057f"/>
    <w:p>
      <w:pPr>
        <w:pStyle w:val="Heading2"/>
      </w:pPr>
      <w:r>
        <w:t xml:space="preserve">Educational Needs for Psychologists in Afghanistan Kabul</w:t>
      </w:r>
    </w:p>
    <w:p>
      <w:pPr>
        <w:pStyle w:val="FirstParagraph"/>
      </w:pPr>
      <w:r>
        <w:t xml:space="preserve">To address the growing demand for mental health services, psychologists in Kabul must advocate for expanded educational opportunities. Currently, only a handful of universities offer psychology degrees, and most programs are based on outdated curricula. Psychologists have called for increased investment in training that reflects modern psychological science while respecting local cultural frameworks.</w:t>
      </w:r>
    </w:p>
    <w:p>
      <w:pPr>
        <w:pStyle w:val="BodyText"/>
      </w:pPr>
      <w:r>
        <w:t xml:space="preserve">Collaborations with international universities and NGOs could help bridge this gap. For example, online courses from institutions like the University of California, Los Angeles (UCLA), or partnerships with the International Rescue Committee (IRC) have provided remote learning opportunities for Afghan psychologists. Such initiatives not only enhance professional skills but also foster a sense of global solidarity in addressing mental health challenges.</w:t>
      </w:r>
    </w:p>
    <w:bookmarkEnd w:id="24"/>
    <w:bookmarkStart w:id="25" w:name="X27d7ad7c0093c3ed3010d181c44c528f523366b"/>
    <w:p>
      <w:pPr>
        <w:pStyle w:val="Heading2"/>
      </w:pPr>
      <w:r>
        <w:t xml:space="preserve">Future Directions and Policy Recommendations</w:t>
      </w:r>
    </w:p>
    <w:p>
      <w:pPr>
        <w:pStyle w:val="FirstParagraph"/>
      </w:pPr>
      <w:r>
        <w:t xml:space="preserve">The role of psychologists in Afghanistan Kabul must be institutionalized through policy reforms. Key recommendations include:</w:t>
      </w:r>
    </w:p>
    <w:p>
      <w:pPr>
        <w:numPr>
          <w:ilvl w:val="0"/>
          <w:numId w:val="1002"/>
        </w:numPr>
        <w:pStyle w:val="Compact"/>
      </w:pPr>
      <w:r>
        <w:rPr>
          <w:bCs/>
          <w:b/>
        </w:rPr>
        <w:t xml:space="preserve">Increase Government Funding:</w:t>
      </w:r>
      <w:r>
        <w:t xml:space="preserve"> </w:t>
      </w:r>
      <w:r>
        <w:t xml:space="preserve">Allocate a higher percentage of the national healthcare budget to mental health services.</w:t>
      </w:r>
    </w:p>
    <w:p>
      <w:pPr>
        <w:numPr>
          <w:ilvl w:val="0"/>
          <w:numId w:val="1002"/>
        </w:numPr>
        <w:pStyle w:val="Compact"/>
      </w:pPr>
      <w:r>
        <w:rPr>
          <w:bCs/>
          <w:b/>
        </w:rPr>
        <w:t xml:space="preserve">Cultural Sensitivity Training:</w:t>
      </w:r>
      <w:r>
        <w:t xml:space="preserve"> </w:t>
      </w:r>
      <w:r>
        <w:t xml:space="preserve">Mandate cultural competence modules for all psychology graduates.</w:t>
      </w:r>
    </w:p>
    <w:p>
      <w:pPr>
        <w:numPr>
          <w:ilvl w:val="0"/>
          <w:numId w:val="1002"/>
        </w:numPr>
        <w:pStyle w:val="Compact"/>
      </w:pPr>
      <w:r>
        <w:rPr>
          <w:bCs/>
          <w:b/>
        </w:rPr>
        <w:t xml:space="preserve">Safety Protocols:</w:t>
      </w:r>
      <w:r>
        <w:t xml:space="preserve"> </w:t>
      </w:r>
      <w:r>
        <w:t xml:space="preserve">Develop security frameworks to protect psychologists working in high-risk areas or with vulnerable populations.</w:t>
      </w:r>
    </w:p>
    <w:p>
      <w:pPr>
        <w:numPr>
          <w:ilvl w:val="0"/>
          <w:numId w:val="1002"/>
        </w:numPr>
        <w:pStyle w:val="Compact"/>
      </w:pPr>
      <w:r>
        <w:rPr>
          <w:bCs/>
          <w:b/>
        </w:rPr>
        <w:t xml:space="preserve">Cross-Disciplinary Collaboration:</w:t>
      </w:r>
      <w:r>
        <w:t xml:space="preserve"> </w:t>
      </w:r>
      <w:r>
        <w:t xml:space="preserve">Encourage partnerships between psychologists, educators, and community leaders to design holistic mental health interventions.</w:t>
      </w:r>
    </w:p>
    <w:p>
      <w:pPr>
        <w:pStyle w:val="FirstParagraph"/>
      </w:pPr>
      <w:r>
        <w:t xml:space="preserve">In conclusion, the role of psychologists in Afghanistan Kabul is indispensable yet fraught with challenges. By addressing systemic barriers and fostering culturally responsive care, psychologists can play a pivotal role in healing a nation scarred by decades of conflict. This abstract underscores the urgency of supporting these professionals as both practitioners and advocates for mental health equity in one of the world’s most vulnerable regions.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Psychologist in Afghanistan Kabul</dc:title>
  <dc:creator/>
  <dc:language>en</dc:language>
  <cp:keywords/>
  <dcterms:created xsi:type="dcterms:W3CDTF">2026-09-27T13:55:55Z</dcterms:created>
  <dcterms:modified xsi:type="dcterms:W3CDTF">2026-09-27T13:55:55Z</dcterms:modified>
</cp:coreProperties>
</file>

<file path=docProps/custom.xml><?xml version="1.0" encoding="utf-8"?>
<Properties xmlns="http://schemas.openxmlformats.org/officeDocument/2006/custom-properties" xmlns:vt="http://schemas.openxmlformats.org/officeDocument/2006/docPropsVTypes"/>
</file>