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Argentina</w:t>
      </w:r>
      <w:r>
        <w:t xml:space="preserve"> </w:t>
      </w:r>
      <w:r>
        <w:t xml:space="preserve">Córdoba</w:t>
      </w:r>
    </w:p>
    <w:bookmarkStart w:id="20" w:name="Xf5915ff4e9254f48fe8d656bd5fc32c1145988c"/>
    <w:p>
      <w:pPr>
        <w:pStyle w:val="Heading1"/>
      </w:pPr>
      <w:r>
        <w:rPr>
          <w:bCs/>
          <w:b/>
        </w:rPr>
        <w:t xml:space="preserve">Abstract Academic Document: The Role and Challenges of Psychologists in Argentina Córdoba</w:t>
      </w:r>
    </w:p>
    <w:p>
      <w:pPr>
        <w:pStyle w:val="FirstParagraph"/>
      </w:pPr>
      <w:r>
        <w:rPr>
          <w:bCs/>
          <w:b/>
        </w:rPr>
        <w:t xml:space="preserve">In the context of Argentina Córdoba, the role of psychologists has become increasingly critical as society navigates complex social, economic, and cultural transformations. This abstract academic document explores the multifaceted contributions of psychologists in this region, emphasizing their importance within a unique socio-political framework. Argentina Córdoba, a province historically rooted in agrarian traditions but now marked by rapid urbanization and industrial growth, presents distinct challenges for mental health professionals. Psychologists in Córdoba must address not only individual psychological needs but also broader community issues influenced by poverty, access to education, and the lingering effects of economic instability that have characterized Argentina’s recent history.</w:t>
      </w:r>
    </w:p>
    <w:p>
      <w:pPr>
        <w:pStyle w:val="BodyText"/>
      </w:pPr>
      <w:r>
        <w:rPr>
          <w:bCs/>
          <w:b/>
        </w:rPr>
        <w:t xml:space="preserve">The profession of psychologist in Argentina is governed by strict national and provincial regulations, ensuring a standardized approach to mental health care. In Córdoba, psychologists must hold a degree from an accredited university, such as the Universidad Nacional de Córdoba (UNC), and be registered with the Colegio de Psicólogos de la República Argentina (CPRA). These requirements ensure that professionals are equipped to tackle both clinical and research-based challenges. However, despite these rigorous standards, psychologists in Córdoba often face systemic barriers, including limited access to specialized training programs focused on regional issues such as rural mental health, cultural diversity among indigenous populations, and the psychological impacts of migration.</w:t>
      </w:r>
    </w:p>
    <w:p>
      <w:pPr>
        <w:pStyle w:val="BodyText"/>
      </w:pPr>
      <w:r>
        <w:rPr>
          <w:bCs/>
          <w:b/>
        </w:rPr>
        <w:t xml:space="preserve">A key area of focus for psychologists in Argentina Córdoba is the integration of mental health services into primary healthcare systems. The provincial government has initiated several programs aimed at reducing stigma around psychological care and expanding access to services in underserved areas. For instance, the</w:t>
      </w:r>
      <w:r>
        <w:rPr>
          <w:bCs/>
          <w:b/>
        </w:rPr>
        <w:t xml:space="preserve"> </w:t>
      </w:r>
      <w:r>
        <w:rPr>
          <w:iCs/>
          <w:i/>
          <w:bCs/>
          <w:b/>
        </w:rPr>
        <w:t xml:space="preserve">Red Provincial de Salud Mental</w:t>
      </w:r>
      <w:r>
        <w:rPr>
          <w:bCs/>
          <w:b/>
        </w:rPr>
        <w:t xml:space="preserve"> </w:t>
      </w:r>
      <w:r>
        <w:rPr>
          <w:bCs/>
          <w:b/>
        </w:rPr>
        <w:t xml:space="preserve">(Provincial Mental Health Network) collaborates with psychologists to provide community-based interventions. These efforts highlight the adaptability of psychologists in addressing public health crises, such as the mental health repercussions of Argentina’s 2001 economic collapse or more recent challenges like the global pandemic. Nevertheless, disparities in resource allocation persist, particularly between urban centers like Córdoba City and rural regions where infrastructure and funding remain inadequate.</w:t>
      </w:r>
    </w:p>
    <w:p>
      <w:pPr>
        <w:pStyle w:val="BodyText"/>
      </w:pPr>
      <w:r>
        <w:rPr>
          <w:bCs/>
          <w:b/>
        </w:rPr>
        <w:t xml:space="preserve">Cultural competence is another critical dimension of a psychologist's work in Argentina Córdoba. The province is home to a diverse population, including indigenous communities such as the Toba and Qom peoples, whose mental health needs often require culturally sensitive approaches. Psychologists must navigate the interplay between traditional healing practices and Western therapeutic models, ensuring that interventions are both effective and respectful of local customs. This cultural duality presents opportunities for innovation but also challenges in training psychologists to address these nuances effectively.</w:t>
      </w:r>
    </w:p>
    <w:p>
      <w:pPr>
        <w:pStyle w:val="BodyText"/>
      </w:pPr>
      <w:r>
        <w:rPr>
          <w:bCs/>
          <w:b/>
        </w:rPr>
        <w:t xml:space="preserve">Educational institutions in Córdoba play a pivotal role in shaping the next generation of psychologists. The Universidad Nacional de Córdoba, one of the largest and most prestigious universities in Argentina, offers comprehensive psychology programs that emphasize both theoretical rigor and practical application. These programs often include fieldwork with local communities, allowing students to engage directly with the social issues facing Córdoba. However, critics argue that more emphasis should be placed on training psychologists to address systemic inequalities, such as those affecting marginalized groups or individuals in poverty-stricken areas.</w:t>
      </w:r>
    </w:p>
    <w:p>
      <w:pPr>
        <w:pStyle w:val="BodyText"/>
      </w:pPr>
      <w:r>
        <w:rPr>
          <w:bCs/>
          <w:b/>
        </w:rPr>
        <w:t xml:space="preserve">The economic climate in Argentina has also influenced the landscape of psychological practice. Inflation and currency instability have made it difficult for private practitioners to maintain sustainable incomes, while public-sector psychologists often face bureaucratic hurdles that delay critical interventions. This financial strain is compounded by a shortage of mental health professionals in Córdoba, with rural areas experiencing particularly acute shortages. To address this, some psychologists have taken on roles as educators or community organizers, advocating for policy changes that prioritize mental health funding and workforce development.</w:t>
      </w:r>
    </w:p>
    <w:p>
      <w:pPr>
        <w:pStyle w:val="BodyText"/>
      </w:pPr>
      <w:r>
        <w:rPr>
          <w:bCs/>
          <w:b/>
        </w:rPr>
        <w:t xml:space="preserve">Research conducted by psychologists in Córdoba has contributed to national discussions on mental health. For example, studies on the psychological impacts of prolonged droughts—a recurring issue in Argentina’s agricultural regions—have underscored the need for disaster-resilience programs that incorporate psychological support. Additionally, psychologists have collaborated with sociologists and policymakers to develop interventions aimed at reducing domestic violence and improving access to mental health care for women in low-income households.</w:t>
      </w:r>
    </w:p>
    <w:p>
      <w:pPr>
        <w:pStyle w:val="BodyText"/>
      </w:pPr>
      <w:r>
        <w:rPr>
          <w:bCs/>
          <w:b/>
        </w:rPr>
        <w:t xml:space="preserve">Despite these efforts, the psychologist profession in Argentina Córdoba remains underappreciated by some segments of the population. Stigma surrounding mental health, coupled with a historical preference for biomedical treatments over psychological care, has hindered progress. However, grassroots campaigns led by psychologists and local NGOs are gradually shifting public perceptions. Initiatives such as</w:t>
      </w:r>
      <w:r>
        <w:rPr>
          <w:bCs/>
          <w:b/>
        </w:rPr>
        <w:t xml:space="preserve"> </w:t>
      </w:r>
      <w:r>
        <w:rPr>
          <w:iCs/>
          <w:i/>
          <w:bCs/>
          <w:b/>
        </w:rPr>
        <w:t xml:space="preserve">Psicología en la Calle</w:t>
      </w:r>
      <w:r>
        <w:rPr>
          <w:bCs/>
          <w:b/>
        </w:rPr>
        <w:t xml:space="preserve"> </w:t>
      </w:r>
      <w:r>
        <w:rPr>
          <w:bCs/>
          <w:b/>
        </w:rPr>
        <w:t xml:space="preserve">(Psychology on the Street) aim to provide free counseling services in public spaces, making mental health support more accessible to those who might otherwise avoid it.</w:t>
      </w:r>
    </w:p>
    <w:p>
      <w:pPr>
        <w:pStyle w:val="BodyText"/>
      </w:pPr>
      <w:r>
        <w:rPr>
          <w:bCs/>
          <w:b/>
        </w:rPr>
        <w:t xml:space="preserve">In conclusion, psychologists in Argentina Córdoba are indispensable professionals navigating a complex interplay of cultural, economic, and political factors. Their work not only addresses individual psychological needs but also contributes to broader societal goals such as reducing inequality and improving public health outcomes. As the province continues to evolve, the role of psychologists will remain central to fostering resilience and promoting well-being in both urban and rural communities. The continued investment in training, research, and community engagement is essential for ensuring that psychology remains a vital force for positive change in Argentina Córdoba.</w:t>
      </w:r>
    </w:p>
    <w:p>
      <w:pPr>
        <w:pStyle w:val="BodyText"/>
      </w:pPr>
      <w:r>
        <w:rPr>
          <w:bCs/>
          <w:b/>
        </w:rPr>
        <w:t xml:space="preserve">This abstract academic document underscores the significance of psychologists as agents of transformation within the unique context of Argentina Córdoba. Their expertise, adaptability, and commitment to equity position them as key stakeholders in addressing the psychological challenges faced by a diverse and dynamic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Argentina Córdoba</dc:title>
  <dc:creator/>
  <cp:keywords/>
  <dcterms:created xsi:type="dcterms:W3CDTF">2026-07-23T09:15:28Z</dcterms:created>
  <dcterms:modified xsi:type="dcterms:W3CDTF">2026-07-23T09:15:28Z</dcterms:modified>
</cp:coreProperties>
</file>

<file path=docProps/custom.xml><?xml version="1.0" encoding="utf-8"?>
<Properties xmlns="http://schemas.openxmlformats.org/officeDocument/2006/custom-properties" xmlns:vt="http://schemas.openxmlformats.org/officeDocument/2006/docPropsVTypes"/>
</file>