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637a3dbd1584af3de25b43e563f393a9caf9a78"/>
    <w:p>
      <w:pPr>
        <w:pStyle w:val="Heading1"/>
      </w:pPr>
      <w:r>
        <w:t xml:space="preserve">Abstract Academic Document: The Role of a Psychologist in Canada Toronto</w:t>
      </w:r>
    </w:p>
    <w:p>
      <w:pPr>
        <w:pStyle w:val="FirstParagraph"/>
      </w:pPr>
      <w:r>
        <w:rPr>
          <w:bCs/>
          <w:b/>
        </w:rPr>
        <w:t xml:space="preserve">Keywords:</w:t>
      </w:r>
      <w:r>
        <w:t xml:space="preserve"> </w:t>
      </w:r>
      <w:r>
        <w:t xml:space="preserve">Abstract academic, Psychologist, Canada Toronto.</w:t>
      </w:r>
    </w:p>
    <w:bookmarkStart w:id="20" w:name="introduction"/>
    <w:p>
      <w:pPr>
        <w:pStyle w:val="Heading2"/>
      </w:pPr>
      <w:r>
        <w:t xml:space="preserve">Introduction</w:t>
      </w:r>
    </w:p>
    <w:p>
      <w:pPr>
        <w:pStyle w:val="FirstParagraph"/>
      </w:pPr>
      <w:r>
        <w:t xml:space="preserve">The role of a psychologist in the context of Canada’s diverse and dynamic urban environments, particularly in Toronto, presents a unique intersection of academic rigor, clinical practice, and cultural sensitivity. As one of the most multicultural cities globally, Toronto necessitates psychologists who are not only academically trained but also equipped to address the complex psychological needs arising from its demographic diversity. This abstract academic document explores the multifaceted responsibilities of a psychologist in Canada’s Toronto region, emphasizing their contributions to mental health care, research, and community engagement within an academic framework.</w:t>
      </w:r>
    </w:p>
    <w:bookmarkEnd w:id="20"/>
    <w:bookmarkStart w:id="21" w:name="Xf422c79f73c66bffc2e741dd8fedb8cc536c617"/>
    <w:p>
      <w:pPr>
        <w:pStyle w:val="Heading2"/>
      </w:pPr>
      <w:r>
        <w:t xml:space="preserve">The Academic Foundations of a Psychologist in Toronto</w:t>
      </w:r>
    </w:p>
    <w:p>
      <w:pPr>
        <w:pStyle w:val="FirstParagraph"/>
      </w:pPr>
      <w:r>
        <w:t xml:space="preserve">Psychologists in Toronto must adhere to the rigorous academic standards mandated by Canadian regulatory bodies such as the Ontario College of Psychologists. These standards require advanced degrees—typically a Master’s or Doctorate in Psychology—from accredited institutions like the University of Toronto, York University, or Ryerson University. The academic training of psychologists in Toronto emphasizes evidence-based practices, ethical guidelines, and multicultural competencies to address the needs of a population that includes over 200 languages and 50 cultural groups.</w:t>
      </w:r>
    </w:p>
    <w:p>
      <w:pPr>
        <w:pStyle w:val="BodyText"/>
      </w:pPr>
      <w:r>
        <w:t xml:space="preserve">Academic institutions in Toronto also play a pivotal role in fostering research that informs psychological practice. For example, the Department of Psychology at the University of Toronto conducts studies on urban stressors, immigrant mental health challenges, and cognitive neuroscience. Psychologists in this region often collaborate with these institutions to integrate cutting-edge research into their clinical work, ensuring that interventions are culturally responsive and scientifically validated.</w:t>
      </w:r>
    </w:p>
    <w:bookmarkEnd w:id="21"/>
    <w:bookmarkStart w:id="22" w:name="X515445e0f0b106662894c1b581eeb5e550276be"/>
    <w:p>
      <w:pPr>
        <w:pStyle w:val="Heading2"/>
      </w:pPr>
      <w:r>
        <w:t xml:space="preserve">Clinical Practice: Addressing Mental Health Challenges in Toronto</w:t>
      </w:r>
    </w:p>
    <w:p>
      <w:pPr>
        <w:pStyle w:val="FirstParagraph"/>
      </w:pPr>
      <w:r>
        <w:t xml:space="preserve">Toronto’s psychologists operate within a healthcare system that prioritizes accessibility and equity. As a psychologist in this region, practitioners must navigate the complexities of diagnosing and treating mental health disorders such as anxiety, depression, post-traumatic stress disorder (PTSD), and substance abuse. These conditions are exacerbated by urban stressors like high housing costs, socioeconomic disparities, and systemic racism—issues that disproportionately affect marginalized communities.</w:t>
      </w:r>
    </w:p>
    <w:p>
      <w:pPr>
        <w:pStyle w:val="BodyText"/>
      </w:pPr>
      <w:r>
        <w:t xml:space="preserve">Toronto’s psychologists often work in multidisciplinary teams within hospitals (e.g., Sinai Health System or St. Michael’s Hospital), community clinics (e.g., the Centre for Addiction and Mental Health [CAMH]), and private practice. They provide individual therapy, group counseling, and psychological assessments while adhering to Canada’s universal healthcare principles. The academic background of these professionals ensures that their interventions are grounded in empirical research, aligning with the Canadian Psychological Association’s (CPA) emphasis on scientific integrity.</w:t>
      </w:r>
    </w:p>
    <w:bookmarkEnd w:id="22"/>
    <w:bookmarkStart w:id="23" w:name="X9ce8e215e4908bfa4912f3a77be6f874fb98bff"/>
    <w:p>
      <w:pPr>
        <w:pStyle w:val="Heading2"/>
      </w:pPr>
      <w:r>
        <w:t xml:space="preserve">Research Contributions: Advancing Psychological Knowledge</w:t>
      </w:r>
    </w:p>
    <w:p>
      <w:pPr>
        <w:pStyle w:val="FirstParagraph"/>
      </w:pPr>
      <w:r>
        <w:t xml:space="preserve">The academic environment in Toronto offers psychologists unparalleled opportunities to contribute to psychological science. Research conducted by Toronto-based psychologists often focuses on topics such as:</w:t>
      </w:r>
    </w:p>
    <w:p>
      <w:pPr>
        <w:numPr>
          <w:ilvl w:val="0"/>
          <w:numId w:val="1001"/>
        </w:numPr>
        <w:pStyle w:val="Compact"/>
      </w:pPr>
      <w:r>
        <w:rPr>
          <w:bCs/>
          <w:b/>
        </w:rPr>
        <w:t xml:space="preserve">Cultural Competence in Therapy:</w:t>
      </w:r>
      <w:r>
        <w:t xml:space="preserve"> </w:t>
      </w:r>
      <w:r>
        <w:t xml:space="preserve">Investigating how cultural factors influence therapeutic outcomes for immigrant populations.</w:t>
      </w:r>
    </w:p>
    <w:p>
      <w:pPr>
        <w:numPr>
          <w:ilvl w:val="0"/>
          <w:numId w:val="1001"/>
        </w:numPr>
        <w:pStyle w:val="Compact"/>
      </w:pPr>
      <w:r>
        <w:rPr>
          <w:bCs/>
          <w:b/>
        </w:rPr>
        <w:t xml:space="preserve">Urban Mental Health:</w:t>
      </w:r>
      <w:r>
        <w:t xml:space="preserve"> </w:t>
      </w:r>
      <w:r>
        <w:t xml:space="preserve">Examining the psychological effects of urban density, pollution, and social isolation.</w:t>
      </w:r>
    </w:p>
    <w:p>
      <w:pPr>
        <w:numPr>
          <w:ilvl w:val="0"/>
          <w:numId w:val="1001"/>
        </w:numPr>
        <w:pStyle w:val="Compact"/>
      </w:pPr>
      <w:r>
        <w:rPr>
          <w:bCs/>
          <w:b/>
        </w:rPr>
        <w:t xml:space="preserve">Cognitive Behavioral Interventions:</w:t>
      </w:r>
      <w:r>
        <w:t xml:space="preserve"> </w:t>
      </w:r>
      <w:r>
        <w:t xml:space="preserve">Developing and testing new therapies for conditions like ADHD and schizophrenia.</w:t>
      </w:r>
    </w:p>
    <w:p>
      <w:pPr>
        <w:pStyle w:val="FirstParagraph"/>
      </w:pPr>
      <w:r>
        <w:t xml:space="preserve">These studies are published in reputable journals such as the</w:t>
      </w:r>
      <w:r>
        <w:t xml:space="preserve"> </w:t>
      </w:r>
      <w:r>
        <w:rPr>
          <w:iCs/>
          <w:i/>
        </w:rPr>
        <w:t xml:space="preserve">Journal of Canadian Psychology</w:t>
      </w:r>
      <w:r>
        <w:t xml:space="preserve"> </w:t>
      </w:r>
      <w:r>
        <w:t xml:space="preserve">or presented at conferences organized by the CPA, reinforcing Toronto’s reputation as a hub for psychological research. Moreover, academic psychologists in Toronto frequently mentor students through graduate programs, ensuring that future practitioners are well-prepared to meet evolving mental health demands.</w:t>
      </w:r>
    </w:p>
    <w:bookmarkEnd w:id="23"/>
    <w:bookmarkStart w:id="24" w:name="X74166b93e035b8ffc66b5cf996200207be24871"/>
    <w:p>
      <w:pPr>
        <w:pStyle w:val="Heading2"/>
      </w:pPr>
      <w:r>
        <w:t xml:space="preserve">Educational and Community Engagement Roles</w:t>
      </w:r>
    </w:p>
    <w:p>
      <w:pPr>
        <w:pStyle w:val="FirstParagraph"/>
      </w:pPr>
      <w:r>
        <w:t xml:space="preserve">Psychologists in Toronto are not confined to clinical or research settings; they also engage deeply with the community through education and advocacy. For instance, psychologists collaborate with schools to implement programs addressing childhood trauma or bullying. They conduct workshops for businesses on workplace mental health, aligning with Canada’s emphasis on creating psychologically safe environments.</w:t>
      </w:r>
    </w:p>
    <w:p>
      <w:pPr>
        <w:pStyle w:val="BodyText"/>
      </w:pPr>
      <w:r>
        <w:t xml:space="preserve">Academic psychologists in Toronto frequently partner with non-profits like the Mental Health Commission of Canada or the Ontario Council of Agencies Serving Immigrants (OCASI) to develop culturally tailored mental health resources. These initiatives reflect the city’s commitment to inclusivity, as highlighted by Toronto’s 2017 designation as a “City of Sanctuary” by the Canadian Council for Refugees.</w:t>
      </w:r>
    </w:p>
    <w:bookmarkEnd w:id="24"/>
    <w:bookmarkStart w:id="25" w:name="challenges-and-ethical-considerations"/>
    <w:p>
      <w:pPr>
        <w:pStyle w:val="Heading2"/>
      </w:pPr>
      <w:r>
        <w:t xml:space="preserve">Challenges and Ethical Considerations</w:t>
      </w:r>
    </w:p>
    <w:p>
      <w:pPr>
        <w:pStyle w:val="FirstParagraph"/>
      </w:pPr>
      <w:r>
        <w:t xml:space="preserve">Despite their contributions, psychologists in Toronto face unique challenges. The demand for mental health services often outstrips availability, particularly for low-income populations. Additionally, addressing systemic inequities—such as the overrepresentation of Indigenous and Black communities in psychiatric hospitals—requires ongoing academic and policy-driven efforts.</w:t>
      </w:r>
    </w:p>
    <w:p>
      <w:pPr>
        <w:pStyle w:val="BodyText"/>
      </w:pPr>
      <w:r>
        <w:t xml:space="preserve">Ethically, psychologists must balance confidentiality with the need to report cases of abuse or self-harm. Toronto’s diverse population also necessitates continuous education on cultural humility, ensuring that interventions do not inadvertently reinforce stereotypes. The Ontario College of Psychologists mandates regular professional development for its members, underscoring the academic rigor required to maintain ethical standards.</w:t>
      </w:r>
    </w:p>
    <w:bookmarkEnd w:id="25"/>
    <w:bookmarkStart w:id="26" w:name="conclusion"/>
    <w:p>
      <w:pPr>
        <w:pStyle w:val="Heading2"/>
      </w:pPr>
      <w:r>
        <w:t xml:space="preserve">Conclusion</w:t>
      </w:r>
    </w:p>
    <w:p>
      <w:pPr>
        <w:pStyle w:val="FirstParagraph"/>
      </w:pPr>
      <w:r>
        <w:t xml:space="preserve">In conclusion, the role of a psychologist in Canada’s Toronto region is defined by a commitment to academic excellence, clinical innovation, and community engagement. Psychologists here must navigate the complexities of urban mental health while contributing to research that advances psychological science. Their work is vital not only to individuals but also to the broader goal of creating a mentally healthy, equitable society in one of Canada’s most vibrant cities. This abstract academic document underscores the indispensable role of psychologists in Toronto as both practitioners and scholars, shaping the future of mental health care in Canada.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Psychologist in Canada Toronto</dc:title>
  <dc:creator/>
  <cp:keywords/>
  <dcterms:created xsi:type="dcterms:W3CDTF">2026-07-22T16:31:28Z</dcterms:created>
  <dcterms:modified xsi:type="dcterms:W3CDTF">2026-07-22T16:31:28Z</dcterms:modified>
</cp:coreProperties>
</file>

<file path=docProps/custom.xml><?xml version="1.0" encoding="utf-8"?>
<Properties xmlns="http://schemas.openxmlformats.org/officeDocument/2006/custom-properties" xmlns:vt="http://schemas.openxmlformats.org/officeDocument/2006/docPropsVTypes"/>
</file>