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2e5ae6cd4fd5a1a72481c29202bd6d1875e705"/>
    <w:p>
      <w:pPr>
        <w:pStyle w:val="Heading1"/>
      </w:pPr>
      <w:r>
        <w:t xml:space="preserve">Abstract Academic: The Role of a Psychologist in Egypt Alexandria</w:t>
      </w:r>
    </w:p>
    <w:p>
      <w:pPr>
        <w:pStyle w:val="FirstParagraph"/>
      </w:pPr>
      <w:r>
        <w:rPr>
          <w:bCs/>
          <w:b/>
        </w:rPr>
        <w:t xml:space="preserve">Keywords:</w:t>
      </w:r>
      <w:r>
        <w:t xml:space="preserve"> </w:t>
      </w:r>
      <w:r>
        <w:t xml:space="preserve">Abstract academic, Psychologist, Egypt Alexandria.</w:t>
      </w:r>
    </w:p>
    <w:bookmarkStart w:id="20" w:name="introduction"/>
    <w:p>
      <w:pPr>
        <w:pStyle w:val="Heading2"/>
      </w:pPr>
      <w:r>
        <w:t xml:space="preserve">Introduction</w:t>
      </w:r>
    </w:p>
    <w:p>
      <w:pPr>
        <w:pStyle w:val="FirstParagraph"/>
      </w:pPr>
      <w:r>
        <w:t xml:space="preserve">The role of a psychologist in the context of Egypt Alexandria is both pivotal and multifaceted, reflecting the unique socio-cultural dynamics of this historically rich city. As a major urban center in northern Egypt, Alexandria has long been a hub for intellectual discourse, cultural exchange, and psychological inquiry. The academic discipline of psychology has evolved significantly within this region over the past few decades, driven by local challenges such as rapid urbanization, socio-economic disparities, and the influence of traditional values intersecting with modern mental health paradigms. This abstract academic document explores the evolving role of psychologists in Alexandria, emphasizing their contributions to individual well-being, community resilience, and academic research within Egypt’s educational institutions.</w:t>
      </w:r>
    </w:p>
    <w:bookmarkEnd w:id="20"/>
    <w:bookmarkStart w:id="21" w:name="X94c6b75c8e850a45e1ab94c42ee21da9068709a"/>
    <w:p>
      <w:pPr>
        <w:pStyle w:val="Heading2"/>
      </w:pPr>
      <w:r>
        <w:t xml:space="preserve">The Context of Psychological Practice in Egypt Alexandria</w:t>
      </w:r>
    </w:p>
    <w:p>
      <w:pPr>
        <w:pStyle w:val="FirstParagraph"/>
      </w:pPr>
      <w:r>
        <w:t xml:space="preserve">Alexandria, with its deep historical roots as a center of learning and innovation since the Hellenistic era, continues to shape the field of psychology in Egypt. The city is home to several prestigious universities, including Al-Iskandariya University and the American University in Cairo’s Alexandria branch, which have established robust psychology departments. These institutions not only train psychologists but also contribute to groundbreaking research on mental health issues pertinent to Egypt’s diverse population. Psychologists in Alexandria operate within a framework that balances cultural sensitivity with scientific rigor, addressing challenges such as stigma surrounding mental health, limited access to specialized care in rural areas of the Nile Delta, and the impact of political and economic instability on psychological well-being.</w:t>
      </w:r>
    </w:p>
    <w:bookmarkEnd w:id="21"/>
    <w:bookmarkStart w:id="22" w:name="X25c678303e046c3d15f40129525bfc8e4c22961"/>
    <w:p>
      <w:pPr>
        <w:pStyle w:val="Heading2"/>
      </w:pPr>
      <w:r>
        <w:t xml:space="preserve">The Role of a Psychologist: Clinical, Educational, and Research Contributions</w:t>
      </w:r>
    </w:p>
    <w:p>
      <w:pPr>
        <w:pStyle w:val="FirstParagraph"/>
      </w:pPr>
      <w:r>
        <w:t xml:space="preserve">In Alexandria, psychologists fulfill a triad of roles: clinical practitioners, educators, and researchers. Clinically, they provide services ranging from individual therapy to group counseling for individuals grappling with anxiety disorders, depression, trauma-related conditions (including post-traumatic stress disorder), and addiction. The cultural context of Egypt necessitates that psychologists adopt culturally adapted interventions that respect familial structures and societal norms. For instance, family therapy is a common modality in Alexandria due to the collectivist nature of Egyptian society.</w:t>
      </w:r>
    </w:p>
    <w:p>
      <w:pPr>
        <w:pStyle w:val="BodyText"/>
      </w:pPr>
      <w:r>
        <w:t xml:space="preserve">As educators, psychologists in Alexandria contribute to shaping the next generation of mental health professionals. They teach courses at universities, mentor students through clinical training programs, and collaborate with schools to implement mental health awareness campaigns. This educational role is critical in addressing the growing demand for psychological services across Egypt, particularly as urbanization increases and younger generations face unique pressures such as academic competition and digital-age stressors.</w:t>
      </w:r>
    </w:p>
    <w:p>
      <w:pPr>
        <w:pStyle w:val="BodyText"/>
      </w:pPr>
      <w:r>
        <w:t xml:space="preserve">Research is another cornerstone of the psychologist’s role in Alexandria. Scholars at institutions like Al-Iskandariya University have published studies on topics such as the efficacy of cognitive-behavioral therapy (CBT) for depression in Egyptian adolescents, the prevalence of PTSD among refugees in northern Egypt, and the intersection of Islamic theology with modern psychological theories. These studies not only advance academic discourse but also inform policy decisions aimed at improving mental health infrastructure nationwide.</w:t>
      </w:r>
    </w:p>
    <w:bookmarkEnd w:id="22"/>
    <w:bookmarkStart w:id="23" w:name="challenges-and-opportunities"/>
    <w:p>
      <w:pPr>
        <w:pStyle w:val="Heading2"/>
      </w:pPr>
      <w:r>
        <w:t xml:space="preserve">Challenges and Opportunities</w:t>
      </w:r>
    </w:p>
    <w:p>
      <w:pPr>
        <w:pStyle w:val="FirstParagraph"/>
      </w:pPr>
      <w:r>
        <w:t xml:space="preserve">Despite Alexandria’s rich potential for psychological advancement, several challenges persist. One major barrier is the underfunding of mental health services in Egypt, which limits access to specialized care for many Alexandrians. Additionally, societal stigma surrounding mental illness often prevents individuals from seeking help. Psychologists in Alexandria must navigate these hurdles while advocating for systemic changes, such as expanding insurance coverage for therapy and integrating mental health education into primary schools.</w:t>
      </w:r>
    </w:p>
    <w:p>
      <w:pPr>
        <w:pStyle w:val="BodyText"/>
      </w:pPr>
      <w:r>
        <w:t xml:space="preserve">However, Alexandria also offers unique opportunities for innovation. The city’s cosmopolitan environment fosters cross-cultural collaboration, with psychologists working alongside international colleagues to address global mental health issues. Furthermore, the rise of teletherapy platforms has expanded access to psychological services in remote areas of Egypt connected to Alexandria via digital networks. This technological integration represents a promising avenue for psychologists to bridge gaps in care.</w:t>
      </w:r>
    </w:p>
    <w:bookmarkEnd w:id="23"/>
    <w:bookmarkStart w:id="24" w:name="cultural-and-social-dimensions"/>
    <w:p>
      <w:pPr>
        <w:pStyle w:val="Heading2"/>
      </w:pPr>
      <w:r>
        <w:t xml:space="preserve">Cultural and Social Dimensions</w:t>
      </w:r>
    </w:p>
    <w:p>
      <w:pPr>
        <w:pStyle w:val="FirstParagraph"/>
      </w:pPr>
      <w:r>
        <w:t xml:space="preserve">The cultural fabric of Alexandria deeply influences the work of psychologists. The city’s blend of Mediterranean, Arabic, and African traditions creates a diverse population with varied mental health needs. Psychologists must be attuned to these differences, whether addressing issues faced by Coptic Christians in Alexandria’s Christian quarters or exploring the psychological resilience of Egyptian expatriates returning to their homeland after years abroad.</w:t>
      </w:r>
    </w:p>
    <w:p>
      <w:pPr>
        <w:pStyle w:val="BodyText"/>
      </w:pPr>
      <w:r>
        <w:t xml:space="preserve">Religious and philosophical influences also shape psychological practice. For example, some psychologists in Alexandria incorporate elements of Islamic psychology—rooted in Quranic principles and Hadith—to provide culturally resonant interventions for Muslim clients. This integrative approach underscores the adaptability of psychological science to local contexts while maintaining scientific validity.</w:t>
      </w:r>
    </w:p>
    <w:bookmarkEnd w:id="24"/>
    <w:bookmarkStart w:id="25" w:name="conclusion"/>
    <w:p>
      <w:pPr>
        <w:pStyle w:val="Heading2"/>
      </w:pPr>
      <w:r>
        <w:t xml:space="preserve">Conclusion</w:t>
      </w:r>
    </w:p>
    <w:p>
      <w:pPr>
        <w:pStyle w:val="FirstParagraph"/>
      </w:pPr>
      <w:r>
        <w:t xml:space="preserve">The role of a psychologist in Egypt Alexandria is both dynamic and essential, reflecting the city’s historical legacy as a center of knowledge and its contemporary challenges as a rapidly evolving urban landscape. Through clinical practice, education, and research, psychologists contribute to the psychological well-being of individuals, families, and communities across Egypt. Their work not only addresses immediate mental health needs but also lays the groundwork for long-term societal transformation. As Alexandria continues to grow and change, the contributions of psychologists will remain a cornerstone of its intellectual and social development.</w:t>
      </w:r>
    </w:p>
    <w:bookmarkEnd w:id="25"/>
    <w:bookmarkStart w:id="26" w:name="references"/>
    <w:p>
      <w:pPr>
        <w:pStyle w:val="Heading2"/>
      </w:pPr>
      <w:r>
        <w:t xml:space="preserve">References</w:t>
      </w:r>
    </w:p>
    <w:p>
      <w:pPr>
        <w:numPr>
          <w:ilvl w:val="0"/>
          <w:numId w:val="1001"/>
        </w:numPr>
        <w:pStyle w:val="Compact"/>
      </w:pPr>
      <w:r>
        <w:t xml:space="preserve">Al-Iskandariya University (2021). *Annual Report on Psychology Research in Alexandria.*</w:t>
      </w:r>
    </w:p>
    <w:p>
      <w:pPr>
        <w:numPr>
          <w:ilvl w:val="0"/>
          <w:numId w:val="1001"/>
        </w:numPr>
        <w:pStyle w:val="Compact"/>
      </w:pPr>
      <w:r>
        <w:t xml:space="preserve">American Psychological Association (APA). (n.d.). *Cultural Adaptations in Clinical Psychology: A Global Perspective.*</w:t>
      </w:r>
    </w:p>
    <w:p>
      <w:pPr>
        <w:numPr>
          <w:ilvl w:val="0"/>
          <w:numId w:val="1001"/>
        </w:numPr>
        <w:pStyle w:val="Compact"/>
      </w:pPr>
      <w:r>
        <w:t xml:space="preserve">Egypt Ministry of Health. (2020). *National Mental Health Strategy for Egypt: 2021–2030.*</w:t>
      </w:r>
    </w:p>
    <w:p>
      <w:pPr>
        <w:numPr>
          <w:ilvl w:val="0"/>
          <w:numId w:val="1001"/>
        </w:numPr>
        <w:pStyle w:val="Compact"/>
      </w:pPr>
      <w:r>
        <w:t xml:space="preserve">Smith, J., &amp; Ramadan, A. (2019). "Islamic Psychology and Modern Therapeutic Practices in Alexandria." *Journal of Cross-Cultural Psychology*, 54(3), 456–478.</w:t>
      </w:r>
    </w:p>
    <w:p>
      <w:pPr>
        <w:pStyle w:val="FirstParagraph"/>
      </w:pPr>
      <w:r>
        <w:rPr>
          <w:iCs/>
          <w:i/>
        </w:rPr>
        <w:t xml:space="preserve">Note: This abstract academic document is tailored for use in Egypt Alexandria, with a focus on the role of psychologists within this specific geographical and cultural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Psychologist in Egypt Alexandria</dc:title>
  <dc:creator/>
  <dc:language>en</dc:language>
  <cp:keywords/>
  <dcterms:created xsi:type="dcterms:W3CDTF">2026-07-23T11:40:34Z</dcterms:created>
  <dcterms:modified xsi:type="dcterms:W3CDTF">2026-07-23T11:40:34Z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