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5" w:name="Xfcc601612ffd7de4b0bc2bdeaa011167a8aabf1"/>
    <w:p>
      <w:pPr>
        <w:pStyle w:val="Heading1"/>
      </w:pPr>
      <w:r>
        <w:t xml:space="preserve">Abstract Academic: The Role of Psychologists in Ethiopia, Addis Ababa</w:t>
      </w:r>
    </w:p>
    <w:p>
      <w:pPr>
        <w:pStyle w:val="FirstParagraph"/>
      </w:pPr>
      <w:r>
        <w:rPr>
          <w:bCs/>
          <w:b/>
        </w:rPr>
        <w:t xml:space="preserve">Keywords:</w:t>
      </w:r>
      <w:r>
        <w:t xml:space="preserve"> </w:t>
      </w:r>
      <w:r>
        <w:t xml:space="preserve">Abstract academic, Psychologist, Ethiopia Addis Ababa.</w:t>
      </w:r>
    </w:p>
    <w:bookmarkStart w:id="20" w:name="introduction"/>
    <w:p>
      <w:pPr>
        <w:pStyle w:val="Heading2"/>
      </w:pPr>
      <w:r>
        <w:t xml:space="preserve">Introduction</w:t>
      </w:r>
    </w:p>
    <w:p>
      <w:pPr>
        <w:pStyle w:val="FirstParagraph"/>
      </w:pPr>
      <w:r>
        <w:t xml:space="preserve">The field of psychology has gained increasing recognition as a critical component of public health and individual well-being, particularly in regions experiencing rapid urbanization and socio-economic transitions. In</w:t>
      </w:r>
      <w:r>
        <w:t xml:space="preserve"> </w:t>
      </w:r>
      <w:r>
        <w:rPr>
          <w:iCs/>
          <w:i/>
        </w:rPr>
        <w:t xml:space="preserve">Ethiopia Addis Ababa</w:t>
      </w:r>
      <w:r>
        <w:t xml:space="preserve">, the capital city and a hub for education, healthcare, and research, psychologists play a pivotal role in addressing mental health challenges exacerbated by factors such as poverty, cultural stigma, and limited access to specialized services. This</w:t>
      </w:r>
      <w:r>
        <w:t xml:space="preserve"> </w:t>
      </w:r>
      <w:r>
        <w:rPr>
          <w:iCs/>
          <w:i/>
        </w:rPr>
        <w:t xml:space="preserve">Abstract academic</w:t>
      </w:r>
      <w:r>
        <w:t xml:space="preserve"> </w:t>
      </w:r>
      <w:r>
        <w:t xml:space="preserve">document explores the multifaceted contributions of psychologists in Addis Ababa, emphasizing their impact on clinical practice, education systems, community engagement, and policy development within Ethiopia’s unique socio-cultural context.</w:t>
      </w:r>
    </w:p>
    <w:bookmarkEnd w:id="20"/>
    <w:bookmarkStart w:id="21" w:name="Xd62ff60942c4b0f233dd1ee1c9b7c45aeecd288"/>
    <w:p>
      <w:pPr>
        <w:pStyle w:val="Heading2"/>
      </w:pPr>
      <w:r>
        <w:t xml:space="preserve">The Role of Psychologists in Addis Ababa: A Multidimensional Perspective</w:t>
      </w:r>
    </w:p>
    <w:p>
      <w:pPr>
        <w:pStyle w:val="FirstParagraph"/>
      </w:pPr>
      <w:r>
        <w:rPr>
          <w:iCs/>
          <w:i/>
        </w:rPr>
        <w:t xml:space="preserve">Psychologist</w:t>
      </w:r>
      <w:r>
        <w:t xml:space="preserve">s in</w:t>
      </w:r>
      <w:r>
        <w:t xml:space="preserve"> </w:t>
      </w:r>
      <w:r>
        <w:rPr>
          <w:iCs/>
          <w:i/>
        </w:rPr>
        <w:t xml:space="preserve">Ethiopia Addis Ababa</w:t>
      </w:r>
      <w:r>
        <w:t xml:space="preserve"> </w:t>
      </w:r>
      <w:r>
        <w:t xml:space="preserve">operate across diverse domains, including clinical practice, academic instruction, and public health initiatives. Clinically, they address a wide spectrum of mental health issues such as depression, anxiety disorders, trauma-related conditions (e.g., post-traumatic stress disorder from conflicts or natural disasters), and psychosomatic illnesses. Given Ethiopia’s historical exposure to political instability and humanitarian crises, psychologists in Addis Ababa are often at the forefront of trauma-informed care, providing therapeutic interventions tailored to culturally specific narratives.</w:t>
      </w:r>
    </w:p>
    <w:p>
      <w:pPr>
        <w:pStyle w:val="BodyText"/>
      </w:pPr>
      <w:r>
        <w:t xml:space="preserve">Academically,</w:t>
      </w:r>
      <w:r>
        <w:t xml:space="preserve"> </w:t>
      </w:r>
      <w:r>
        <w:rPr>
          <w:iCs/>
          <w:i/>
        </w:rPr>
        <w:t xml:space="preserve">Ethiopia Addis Ababa</w:t>
      </w:r>
      <w:r>
        <w:t xml:space="preserve"> </w:t>
      </w:r>
      <w:r>
        <w:t xml:space="preserve">hosts several institutions that train aspiring psychologists, such as Addis Ababa University’s School of Behavioral Sciences. These programs emphasize both Western psychological paradigms and indigenous healing practices, fostering a hybrid approach to mental health care. This integration is crucial for ensuring that psychological services resonate with the values and beliefs of Ethiopia’s diverse population.</w:t>
      </w:r>
    </w:p>
    <w:p>
      <w:pPr>
        <w:pStyle w:val="BodyText"/>
      </w:pPr>
      <w:r>
        <w:t xml:space="preserve">Community engagement is another cornerstone of psychologists’ work in Addis Ababa. Through outreach programs, they combat the stigma surrounding mental health by organizing workshops, public seminars, and school-based initiatives. These efforts aim to normalize conversations about emotional well-being and encourage early intervention. Additionally, psychologists collaborate with NGOs and government agencies to design culturally sensitive policies that prioritize mental health in Ethiopia’s national development agenda.</w:t>
      </w:r>
    </w:p>
    <w:bookmarkEnd w:id="21"/>
    <w:bookmarkStart w:id="22" w:name="X249cc74bae4ee1e6b1bd1d2a506da1031bf5231"/>
    <w:p>
      <w:pPr>
        <w:pStyle w:val="Heading2"/>
      </w:pPr>
      <w:r>
        <w:t xml:space="preserve">Challenges Faced by Psychologists in Addis Ababa</w:t>
      </w:r>
    </w:p>
    <w:p>
      <w:pPr>
        <w:pStyle w:val="FirstParagraph"/>
      </w:pPr>
      <w:r>
        <w:t xml:space="preserve">Despite their contributions,</w:t>
      </w:r>
      <w:r>
        <w:t xml:space="preserve"> </w:t>
      </w:r>
      <w:r>
        <w:rPr>
          <w:iCs/>
          <w:i/>
        </w:rPr>
        <w:t xml:space="preserve">Psychologist</w:t>
      </w:r>
      <w:r>
        <w:t xml:space="preserve">s in</w:t>
      </w:r>
      <w:r>
        <w:t xml:space="preserve"> </w:t>
      </w:r>
      <w:r>
        <w:rPr>
          <w:iCs/>
          <w:i/>
        </w:rPr>
        <w:t xml:space="preserve">Ethiopia Addis Ababa</w:t>
      </w:r>
      <w:r>
        <w:t xml:space="preserve"> </w:t>
      </w:r>
      <w:r>
        <w:t xml:space="preserve">face significant challenges. One major barrier is the shortage of trained professionals relative to the population’s mental health needs. According to recent data from Ethiopia’s Ministry of Health, there are fewer than 100 licensed psychologists for a population exceeding 115 million, with disparities concentrated in rural areas. Addis Ababa, while better resourced than other regions, still grapples with uneven distribution of services and inadequate infrastructure for specialized care.</w:t>
      </w:r>
    </w:p>
    <w:p>
      <w:pPr>
        <w:pStyle w:val="BodyText"/>
      </w:pPr>
      <w:r>
        <w:t xml:space="preserve">Cultural stigma surrounding mental health remains a persistent issue. In many Ethiopian communities, psychological distress is often attributed to spiritual or supernatural causes rather than biological or psychosocial factors. This perception can deter individuals from seeking professional help, even in urban centers like Addis Ababa where psychologists are more accessible. Moreover, the lack of standardized diagnostic tools and therapeutic frameworks that account for Ethiopia’s unique cultural context complicates treatment efficacy.</w:t>
      </w:r>
    </w:p>
    <w:p>
      <w:pPr>
        <w:pStyle w:val="BodyText"/>
      </w:pPr>
      <w:r>
        <w:t xml:space="preserve">Economic constraints further hinder the work of psychologists. Many private practices in Addis Ababa struggle to maintain affordability for low-income patients, while public health facilities often lack the funding to employ sufficient staff or procure essential resources. These limitations underscore the need for systemic reforms and international collaboration to bolster mental health infrastructure in Ethiopia.</w:t>
      </w:r>
    </w:p>
    <w:bookmarkEnd w:id="22"/>
    <w:bookmarkStart w:id="23" w:name="X8443c4b708ca61b5ef9bd2f65c383e30ba07700"/>
    <w:p>
      <w:pPr>
        <w:pStyle w:val="Heading2"/>
      </w:pPr>
      <w:r>
        <w:t xml:space="preserve">Opportunities for Advancement and Innovation</w:t>
      </w:r>
    </w:p>
    <w:p>
      <w:pPr>
        <w:pStyle w:val="FirstParagraph"/>
      </w:pPr>
      <w:r>
        <w:t xml:space="preserve">Despite these challenges,</w:t>
      </w:r>
      <w:r>
        <w:t xml:space="preserve"> </w:t>
      </w:r>
      <w:r>
        <w:rPr>
          <w:iCs/>
          <w:i/>
        </w:rPr>
        <w:t xml:space="preserve">Ethiopia Addis Ababa</w:t>
      </w:r>
      <w:r>
        <w:t xml:space="preserve"> </w:t>
      </w:r>
      <w:r>
        <w:t xml:space="preserve">presents numerous opportunities for psychologists to innovate and expand their impact. The city’s status as a regional education hub allows psychologists to engage in cross-border collaborations with institutions in neighboring African countries and beyond. For instance, partnerships with universities in Kenya, South Africa, and the United States have facilitated the exchange of research on trauma recovery and community-based mental health interventions.</w:t>
      </w:r>
    </w:p>
    <w:p>
      <w:pPr>
        <w:pStyle w:val="BodyText"/>
      </w:pPr>
      <w:r>
        <w:t xml:space="preserve">Technological advancements offer promising avenues for addressing resource gaps. Telepsychology initiatives, where psychologists provide remote consultations via mobile platforms or video conferencing tools, are gaining traction in Addis Ababa. These innovations enable reach to underserved populations and reduce the logistical barriers of in-person visits. Furthermore, digital mental health resources tailored to Amharic and other local languages are being developed to enhance accessibility.</w:t>
      </w:r>
    </w:p>
    <w:p>
      <w:pPr>
        <w:pStyle w:val="BodyText"/>
      </w:pPr>
      <w:r>
        <w:t xml:space="preserve">Another emerging opportunity lies in integrating psychology into Ethiopia’s broader public health strategies. As Addis Ababa continues to urbanize, psychologists can advocate for policies that embed mental health care into primary healthcare systems. This includes training general practitioners in basic psychological triage and promoting school-based counseling programs to support children and adolescents.</w:t>
      </w:r>
    </w:p>
    <w:bookmarkEnd w:id="23"/>
    <w:bookmarkStart w:id="24" w:name="conclusion"/>
    <w:p>
      <w:pPr>
        <w:pStyle w:val="Heading2"/>
      </w:pPr>
      <w:r>
        <w:t xml:space="preserve">Conclusion</w:t>
      </w:r>
    </w:p>
    <w:p>
      <w:pPr>
        <w:pStyle w:val="FirstParagraph"/>
      </w:pPr>
      <w:r>
        <w:t xml:space="preserve">In summary,</w:t>
      </w:r>
      <w:r>
        <w:t xml:space="preserve"> </w:t>
      </w:r>
      <w:r>
        <w:rPr>
          <w:iCs/>
          <w:i/>
        </w:rPr>
        <w:t xml:space="preserve">Psychologist</w:t>
      </w:r>
      <w:r>
        <w:t xml:space="preserve">s in</w:t>
      </w:r>
      <w:r>
        <w:t xml:space="preserve"> </w:t>
      </w:r>
      <w:r>
        <w:rPr>
          <w:iCs/>
          <w:i/>
        </w:rPr>
        <w:t xml:space="preserve">Ethiopia Addis Ababa</w:t>
      </w:r>
      <w:r>
        <w:t xml:space="preserve"> </w:t>
      </w:r>
      <w:r>
        <w:t xml:space="preserve">are vital to addressing the evolving mental health landscape of Ethiopia. Their work spans clinical care, academic training, community education, and policy advocacy, yet they must navigate challenges such as resource scarcity and cultural stigma. By leveraging partnerships, technology, and cross-disciplinary approaches, psychologists in Addis Ababa can amplify their impact on individual well-being and national development goals. This</w:t>
      </w:r>
      <w:r>
        <w:t xml:space="preserve"> </w:t>
      </w:r>
      <w:r>
        <w:rPr>
          <w:iCs/>
          <w:i/>
        </w:rPr>
        <w:t xml:space="preserve">Abstract academic</w:t>
      </w:r>
      <w:r>
        <w:t xml:space="preserve"> </w:t>
      </w:r>
      <w:r>
        <w:t xml:space="preserve">underscores the urgency of investing in psychological services as a cornerstone of Ethiopia’s commitment to holistic health and social equity.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Ethiopia, Addis Ababa</dc:title>
  <dc:creator/>
  <dc:language>en</dc:language>
  <cp:keywords/>
  <dcterms:created xsi:type="dcterms:W3CDTF">2026-07-21T07:38:35Z</dcterms:created>
  <dcterms:modified xsi:type="dcterms:W3CDTF">2026-07-21T07:38:35Z</dcterms:modified>
</cp:coreProperties>
</file>

<file path=docProps/custom.xml><?xml version="1.0" encoding="utf-8"?>
<Properties xmlns="http://schemas.openxmlformats.org/officeDocument/2006/custom-properties" xmlns:vt="http://schemas.openxmlformats.org/officeDocument/2006/docPropsVTypes"/>
</file>