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2d6f56019fee3eaf9a1d4d0b4e1af0c91c85dad"/>
    <w:p>
      <w:pPr>
        <w:pStyle w:val="Heading1"/>
      </w:pPr>
      <w:r>
        <w:t xml:space="preserve">Abstract Academic Document: The Role of Psychologists in Addressing Mental Health Challenges in Saudi Arabia, Jeddah</w:t>
      </w:r>
    </w:p>
    <w:p>
      <w:pPr>
        <w:pStyle w:val="FirstParagraph"/>
      </w:pPr>
      <w:r>
        <w:rPr>
          <w:bCs/>
          <w:b/>
        </w:rPr>
        <w:t xml:space="preserve">Abstract:</w:t>
      </w:r>
    </w:p>
    <w:p>
      <w:pPr>
        <w:pStyle w:val="BodyText"/>
      </w:pPr>
      <w:r>
        <w:t xml:space="preserve">In recent years, the field of psychology has gained increasing recognition and importance in Saudi Arabia, particularly within the bustling urban center of Jeddah. As a major economic and cultural hub on the Arabian Peninsula, Jeddah presents unique challenges and opportunities for psychologists seeking to address mental health issues within a rapidly evolving society. This abstract academic document explores the critical role of psychologists in Saudi Arabia’s Jeddah region, emphasizing their contributions to mental health care, cultural adaptation, and community well-being. The study highlights the intersection of traditional Islamic values, modern psychological practices, and the socio-economic dynamics that shape mental health discourse in Jeddah.</w:t>
      </w:r>
    </w:p>
    <w:p>
      <w:pPr>
        <w:pStyle w:val="BodyText"/>
      </w:pPr>
      <w:r>
        <w:t xml:space="preserve">The Kingdom of Saudi Arabia has made significant strides in recent decades toward integrating psychology into its national healthcare framework. However, mental health remains a topic shrouded in stigma and limited public awareness. In Jeddah, where globalization and modernization have accelerated cultural shifts, psychologists face the dual challenge of adhering to Islamic principles while adopting evidence-based therapeutic approaches. This document examines how psychologists in Jeddah navigate these complexities to provide culturally sensitive services that align with both local traditions and international standards.</w:t>
      </w:r>
    </w:p>
    <w:p>
      <w:pPr>
        <w:pStyle w:val="BodyText"/>
      </w:pPr>
      <w:r>
        <w:t xml:space="preserve">Jeddah’s demographic diversity further complicates the role of psychologists in the region. As a gateway city for expatriates, travelers, and regional migrants, Jeddah hosts a multicultural population with varying psychological needs. Psychologists here must address issues such as acculturation stress among expatriates, family dynamics influenced by conservative social norms, and gender-specific mental health challenges faced by women in a traditionally patriarchal society. Additionally, the rapid urbanization of Jeddah has led to increased rates of anxiety, depression, and work-related stress among its residents. Psychologists in the city are at the forefront of developing targeted interventions to meet these evolving demands.</w:t>
      </w:r>
    </w:p>
    <w:p>
      <w:pPr>
        <w:pStyle w:val="BodyText"/>
      </w:pPr>
      <w:r>
        <w:t xml:space="preserve">The study also delves into the educational and professional landscape for psychologists in Saudi Arabia. The Ministry of Education has prioritized expanding psychology programs in universities across the Kingdom, with Jeddah hosting several institutions offering specialized training. However, challenges such as a lack of standardized licensing procedures, limited access to advanced clinical training abroad, and insufficient integration of psychological services into primary healthcare systems persist. Psychologists in Jeddah must often act as advocates for their profession while working within these constraints.</w:t>
      </w:r>
    </w:p>
    <w:p>
      <w:pPr>
        <w:pStyle w:val="BodyText"/>
      </w:pPr>
      <w:r>
        <w:t xml:space="preserve">Another key focus of this document is the role of psychologists in addressing mental health crises exacerbated by social and economic factors. The recent economic diversification efforts, including Saudi Arabia’s Vision 2030 initiative, have brought about significant changes in Jeddah’s economy. While these reforms aim to create a more sustainable future, they have also led to job market fluctuations and increased pressure on individuals to adapt. Psychologists in the region are instrumental in providing support for individuals experiencing career transitions, financial stress, or identity-related challenges linked to societal change.</w:t>
      </w:r>
    </w:p>
    <w:p>
      <w:pPr>
        <w:pStyle w:val="BodyText"/>
      </w:pPr>
      <w:r>
        <w:t xml:space="preserve">Cultural competence is a cornerstone of psychological practice in Saudi Arabia’s Jeddah. Psychologists must navigate the delicate balance between respecting Islamic values and implementing modern therapeutic techniques. For instance, cognitive-behavioral therapy (CBT) has gained traction as a preferred method due to its practicality and alignment with religious teachings on self-improvement. However, approaches that rely heavily on Western frameworks—such as humanistic or existential psychology—require careful adaptation to resonate with local clients.</w:t>
      </w:r>
    </w:p>
    <w:p>
      <w:pPr>
        <w:pStyle w:val="BodyText"/>
      </w:pPr>
      <w:r>
        <w:t xml:space="preserve">Community-based initiatives led by psychologists in Jeddah further underscore their role in promoting mental health awareness. These programs often focus on destigmatizing psychological disorders, educating the public about preventive care, and fostering collaboration between healthcare professionals and religious leaders. Such efforts are critical in a society where traditional healers and spiritual practices remain deeply ingrained.</w:t>
      </w:r>
    </w:p>
    <w:p>
      <w:pPr>
        <w:pStyle w:val="BodyText"/>
      </w:pPr>
      <w:r>
        <w:t xml:space="preserve">The document also highlights the impact of technology on psychology in Jeddah. Teletherapy platforms have emerged as vital tools for reaching individuals who may feel uncomfortable seeking help in person or face logistical barriers to accessing mental health services. Psychologists are increasingly leveraging digital tools to provide remote counseling, particularly in light of the global pandemic and its lingering effects on mental health.</w:t>
      </w:r>
    </w:p>
    <w:p>
      <w:pPr>
        <w:pStyle w:val="BodyText"/>
      </w:pPr>
      <w:r>
        <w:t xml:space="preserve">Finally, this abstract academic document emphasizes the need for continued research and policy development to strengthen the role of psychologists in Saudi Arabia’s Jeddah. Recommendations include expanding interdisciplinary collaborations between psychology departments, healthcare providers, and policymakers; investing in psychological education tailored to local needs; and promoting public campaigns that normalize mental health care as a fundamental aspect of well-being.</w:t>
      </w:r>
    </w:p>
    <w:p>
      <w:pPr>
        <w:pStyle w:val="BodyText"/>
      </w:pPr>
      <w:r>
        <w:t xml:space="preserve">In conclusion, psychologists in Saudi Arabia’s Jeddah are pivotal to addressing the unique mental health challenges posed by the city’s cultural, economic, and social dynamics. Their work not only supports individual clients but also contributes to broader societal goals of fostering resilience, inclusivity, and holistic health in a rapidly transforming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Saudi Arabia Jeddah</dc:title>
  <dc:creator/>
  <dc:language>en</dc:language>
  <cp:keywords/>
  <dcterms:created xsi:type="dcterms:W3CDTF">2026-07-23T12:11:54Z</dcterms:created>
  <dcterms:modified xsi:type="dcterms:W3CDTF">2026-07-23T12:11:54Z</dcterms:modified>
</cp:coreProperties>
</file>

<file path=docProps/custom.xml><?xml version="1.0" encoding="utf-8"?>
<Properties xmlns="http://schemas.openxmlformats.org/officeDocument/2006/custom-properties" xmlns:vt="http://schemas.openxmlformats.org/officeDocument/2006/docPropsVTypes"/>
</file>