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5b10d03a50a793a86d5e669e93479bacc253c25"/>
    <w:p>
      <w:pPr>
        <w:pStyle w:val="Heading1"/>
      </w:pPr>
      <w:r>
        <w:t xml:space="preserve">Abstract Academic Document: The Role of a Psychologist in Saudi Arabia, Riyadh</w:t>
      </w:r>
    </w:p>
    <w:p>
      <w:pPr>
        <w:pStyle w:val="FirstParagraph"/>
      </w:pPr>
      <w:r>
        <w:rPr>
          <w:bCs/>
          <w:b/>
        </w:rPr>
        <w:t xml:space="preserve">Abstract:</w:t>
      </w:r>
    </w:p>
    <w:p>
      <w:pPr>
        <w:pStyle w:val="BodyText"/>
      </w:pPr>
      <w:r>
        <w:t xml:space="preserve">In recent decades, the field of psychology has gained increasing recognition and importance within the Kingdom of Saudi Arabia, particularly in major urban centers such as Riyadh. As a rapidly developing city with a population exceeding 7 million and a growing emphasis on mental health awareness, Riyadh presents unique opportunities and challenges for psychologists working within its cultural, social, and institutional contexts. This academic abstract explores the evolving role of psychologists in Saudi Arabia’s capital, examining their contributions to mental health care, educational systems, corporate environments, and community well-being. It also addresses the interplay between traditional Islamic values and contemporary psychological practices in Riyadh while highlighting the need for culturally sensitive approaches to mental health interventions.</w:t>
      </w:r>
    </w:p>
    <w:bookmarkStart w:id="20" w:name="Xc7fcfd360f80d6ba260b189543dd37ad5bab2c4"/>
    <w:p>
      <w:pPr>
        <w:pStyle w:val="Heading2"/>
      </w:pPr>
      <w:r>
        <w:t xml:space="preserve">1. Introduction: The Context of Psychology in Saudi Arabia</w:t>
      </w:r>
    </w:p>
    <w:p>
      <w:pPr>
        <w:pStyle w:val="FirstParagraph"/>
      </w:pPr>
      <w:r>
        <w:t xml:space="preserve">Saudi Arabia has undergone significant social and economic transformations over the past few decades, driven by Vision 2030 and a commitment to diversifying its economy beyond oil. These changes have necessitated a greater focus on human capital development, including mental health care. Riyadh, as the political, economic, and cultural hub of Saudi Arabia, has become a focal point for psychological services and research. However, the integration of psychology into mainstream society remains influenced by historical norms and Islamic traditions that emphasize communal support over individualized mental health approaches.</w:t>
      </w:r>
    </w:p>
    <w:p>
      <w:pPr>
        <w:pStyle w:val="BodyText"/>
      </w:pPr>
      <w:r>
        <w:t xml:space="preserve">The role of a psychologist in Riyadh is multifaceted. It involves not only clinical practice but also education, research, and policy advocacy. Psychologists must navigate the dual demands of providing evidence-based interventions while respecting the cultural nuances of Saudi society. This duality presents both challenges and opportunities for professionals seeking to contribute meaningfully to mental health care in the region.</w:t>
      </w:r>
    </w:p>
    <w:bookmarkEnd w:id="20"/>
    <w:bookmarkStart w:id="21" w:name="X5a2d279a53bf242911d578ce0f2067b7959c8a4"/>
    <w:p>
      <w:pPr>
        <w:pStyle w:val="Heading2"/>
      </w:pPr>
      <w:r>
        <w:t xml:space="preserve">2. Evolution of Psychological Practice in Saudi Arabia</w:t>
      </w:r>
    </w:p>
    <w:p>
      <w:pPr>
        <w:pStyle w:val="FirstParagraph"/>
      </w:pPr>
      <w:r>
        <w:t xml:space="preserve">The practice of psychology in Saudi Arabia has evolved from its early days as a niche academic discipline to a more integrated part of healthcare and education systems. The establishment of psychology departments at universities such as King Saud University and Riyadh University has contributed to the growth of trained professionals. However, the field is still in its formative stages compared to Western counterparts, with limited resources for research funding, specialized training programs, and public awareness campaigns.</w:t>
      </w:r>
    </w:p>
    <w:p>
      <w:pPr>
        <w:pStyle w:val="BodyText"/>
      </w:pPr>
      <w:r>
        <w:t xml:space="preserve">In Riyadh, psychologists often work in private clinics, hospitals affiliated with major healthcare providers like King Fahad Medical City or Al-Riyadh General Hospital, as well as in academic institutions. The demand for psychological services has surged due to factors such as rising urbanization, increased stress from fast-paced lifestyles, and growing awareness of mental health issues among younger generations.</w:t>
      </w:r>
    </w:p>
    <w:bookmarkEnd w:id="21"/>
    <w:bookmarkStart w:id="22" w:name="Xf8a20113454a25e2873feaf50d5c8540b0a8590"/>
    <w:p>
      <w:pPr>
        <w:pStyle w:val="Heading2"/>
      </w:pPr>
      <w:r>
        <w:t xml:space="preserve">3. Cultural Considerations for Psychologists in Riyadh</w:t>
      </w:r>
    </w:p>
    <w:p>
      <w:pPr>
        <w:pStyle w:val="FirstParagraph"/>
      </w:pPr>
      <w:r>
        <w:t xml:space="preserve">Cultural sensitivity is paramount for psychologists practicing in Saudi Arabia, especially in Riyadh. Traditional Islamic values emphasize humility, family cohesion, and the role of religion as a source of comfort and guidance. These factors influence how individuals perceive mental health challenges and seek help. For instance, many Saudis may hesitate to discuss personal issues with a psychologist unless it directly impacts their relationships or work performance.</w:t>
      </w:r>
    </w:p>
    <w:p>
      <w:pPr>
        <w:pStyle w:val="BodyText"/>
      </w:pPr>
      <w:r>
        <w:t xml:space="preserve">Psychologists in Riyadh must also be aware of gender-specific norms. While women are increasingly entering the workforce and pursuing higher education, societal expectations around modesty and privacy can create barriers to open communication. Additionally, the use of Arabic as the primary language requires psychologists to either be fluent or collaborate with interpreters who understand both linguistic and cultural nuances.</w:t>
      </w:r>
    </w:p>
    <w:bookmarkEnd w:id="22"/>
    <w:bookmarkStart w:id="23" w:name="Xdee7c6c8e291a6039f0937066879f633b7b48f7"/>
    <w:p>
      <w:pPr>
        <w:pStyle w:val="Heading2"/>
      </w:pPr>
      <w:r>
        <w:t xml:space="preserve">4. Challenges in Mental Health Care in Riyadh</w:t>
      </w:r>
    </w:p>
    <w:p>
      <w:pPr>
        <w:pStyle w:val="FirstParagraph"/>
      </w:pPr>
      <w:r>
        <w:t xml:space="preserve">Despite progress, several challenges hinder the effectiveness of psychological services in Riyadh. One major issue is the stigma associated with mental health disorders, which persists due to limited public education and misconceptions about psychology as a field. Many individuals still view mental health issues as a sign of weakness or moral failure rather than medical conditions.</w:t>
      </w:r>
    </w:p>
    <w:p>
      <w:pPr>
        <w:pStyle w:val="BodyText"/>
      </w:pPr>
      <w:r>
        <w:t xml:space="preserve">Another challenge is the lack of standardized regulations for psychologists in Saudi Arabia. Unlike countries with well-defined licensing bodies, Riyadh’s psychological professionals operate within a framework that lacks clear legal parameters for practice, ethics, and oversight. This can lead to inconsistencies in service quality and client safety.</w:t>
      </w:r>
    </w:p>
    <w:p>
      <w:pPr>
        <w:pStyle w:val="BodyText"/>
      </w:pPr>
      <w:r>
        <w:t xml:space="preserve">Additionally, access to mental health care remains uneven across different socioeconomic groups. While affluent communities may have access to private clinics with internationally trained psychologists, lower-income populations often rely on under-resourced public services or informal support systems such as religious counseling.</w:t>
      </w:r>
    </w:p>
    <w:bookmarkEnd w:id="23"/>
    <w:bookmarkStart w:id="24" w:name="Xa2feaf3ff5fc2989ef33b17ec691c1de39f5507"/>
    <w:p>
      <w:pPr>
        <w:pStyle w:val="Heading2"/>
      </w:pPr>
      <w:r>
        <w:t xml:space="preserve">5. Opportunities for Psychologists in Riyadh</w:t>
      </w:r>
    </w:p>
    <w:p>
      <w:pPr>
        <w:pStyle w:val="FirstParagraph"/>
      </w:pPr>
      <w:r>
        <w:t xml:space="preserve">Despite these challenges, the growing demand for psychological services in Riyadh presents significant opportunities. The government’s focus on improving mental health infrastructure through initiatives like the Ministry of Health’s Mental Health Strategy 2030 offers psychologists a platform to contribute to national goals. Furthermore, collaborations between Saudi universities and international institutions have led to exchange programs that provide local psychologists with exposure to global best practices.</w:t>
      </w:r>
    </w:p>
    <w:p>
      <w:pPr>
        <w:pStyle w:val="BodyText"/>
      </w:pPr>
      <w:r>
        <w:t xml:space="preserve">Psychologists in Riyadh can also play a key role in addressing specific issues such as post-traumatic stress disorders (PTSD) among military personnel, anxiety related to academic pressure on students, and workplace stress among professionals. By integrating Islamic principles with evidence-based therapies—such as cognitive-behavioral therapy (CBT) adapted for cultural contexts—psychologists can create more effective and acceptable interventions.</w:t>
      </w:r>
    </w:p>
    <w:bookmarkEnd w:id="24"/>
    <w:bookmarkStart w:id="25" w:name="the-future-of-psychology-in-riyadh"/>
    <w:p>
      <w:pPr>
        <w:pStyle w:val="Heading2"/>
      </w:pPr>
      <w:r>
        <w:t xml:space="preserve">6. The Future of Psychology in Riyadh</w:t>
      </w:r>
    </w:p>
    <w:p>
      <w:pPr>
        <w:pStyle w:val="FirstParagraph"/>
      </w:pPr>
      <w:r>
        <w:t xml:space="preserve">The future of psychology in Riyadh hinges on several factors, including increased investment in mental health research, the development of standardized training programs, and the promotion of public awareness campaigns. Psychologists must also advocate for policies that reduce stigma and improve access to care for all segments of society.</w:t>
      </w:r>
    </w:p>
    <w:p>
      <w:pPr>
        <w:pStyle w:val="BodyText"/>
      </w:pPr>
      <w:r>
        <w:t xml:space="preserve">As Riyadh continues to grow as a global city, its psychologists will need to balance tradition with innovation. By fostering partnerships between academia, healthcare providers, and community organizations, they can help shape a more inclusive and effective mental health care system that respects Saudi Arabia’s cultural heritage while embracing modern psychological science.</w:t>
      </w:r>
    </w:p>
    <w:bookmarkEnd w:id="25"/>
    <w:bookmarkStart w:id="26" w:name="conclusion"/>
    <w:p>
      <w:pPr>
        <w:pStyle w:val="Heading2"/>
      </w:pPr>
      <w:r>
        <w:t xml:space="preserve">7. Conclusion</w:t>
      </w:r>
    </w:p>
    <w:p>
      <w:pPr>
        <w:pStyle w:val="FirstParagraph"/>
      </w:pPr>
      <w:r>
        <w:t xml:space="preserve">The role of a psychologist in Saudi Arabia’s Riyadh is both complex and critical. As the city evolves into a center for innovation, education, and global connectivity, the need for culturally competent mental health professionals has never been greater. By addressing challenges such as stigma, regulatory gaps, and resource limitations while leveraging opportunities through research and collaboration, psychologists can contribute meaningfully to the well-being of Riyadh’s diverse population. This academic abstract underscores the importance of integrating psychological practice with local values to create a sustainable framework for mental health care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Saudi Arabia Riyadh</dc:title>
  <dc:creator/>
  <dc:language>en</dc:language>
  <cp:keywords/>
  <dcterms:created xsi:type="dcterms:W3CDTF">2026-07-23T05:12:39Z</dcterms:created>
  <dcterms:modified xsi:type="dcterms:W3CDTF">2026-07-23T05:12:39Z</dcterms:modified>
</cp:coreProperties>
</file>

<file path=docProps/custom.xml><?xml version="1.0" encoding="utf-8"?>
<Properties xmlns="http://schemas.openxmlformats.org/officeDocument/2006/custom-properties" xmlns:vt="http://schemas.openxmlformats.org/officeDocument/2006/docPropsVTypes"/>
</file>