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5" w:name="Xe30d5b28afea1cd017d5648c96d1f4af8406d7b"/>
    <w:p>
      <w:pPr>
        <w:pStyle w:val="Heading1"/>
      </w:pPr>
      <w:r>
        <w:t xml:space="preserve">Abstract Academic: The Role of Psychologists in Uganda Kampala</w:t>
      </w:r>
    </w:p>
    <w:p>
      <w:pPr>
        <w:pStyle w:val="FirstParagraph"/>
      </w:pPr>
      <w:r>
        <w:t xml:space="preserve">The field of psychology has gained increasing importance in addressing complex mental health challenges, particularly in regions where access to specialized care is limited. This abstract academic document explores the critical role of psychologists operating within the context of Uganda’s capital city, Kampala. As a hub for education, healthcare, and cultural diversity, Kampala presents both opportunities and challenges for psychologists seeking to address the mental health needs of its population. The focus here is on how psychologists in Uganda’s Kampala navigate cultural, economic, and systemic barriers to provide effective mental health services while contributing to broader societal well-being.</w:t>
      </w:r>
    </w:p>
    <w:bookmarkStart w:id="20" w:name="X30c67c3c38f847267e4dfa7db96f2123331c243"/>
    <w:p>
      <w:pPr>
        <w:pStyle w:val="Heading2"/>
      </w:pPr>
      <w:r>
        <w:t xml:space="preserve">Contextualizing Mental Health in Uganda Kampala</w:t>
      </w:r>
    </w:p>
    <w:p>
      <w:pPr>
        <w:pStyle w:val="FirstParagraph"/>
      </w:pPr>
      <w:r>
        <w:t xml:space="preserve">Uganda, like many sub-Saharan African nations, faces a significant mental health crisis exacerbated by poverty, political instability, and limited resources. In Kampala, the largest urban center in the country, these challenges are compounded by rapid urbanization and migration. The influx of people from rural areas seeking employment or education has led to overcrowding and increased stressors such as unemployment, housing insecurity, and social marginalization. Psychologists in Uganda Kampala are uniquely positioned to address these issues through clinical practice, research, and community engagement.</w:t>
      </w:r>
    </w:p>
    <w:p>
      <w:pPr>
        <w:pStyle w:val="BodyText"/>
      </w:pPr>
      <w:r>
        <w:t xml:space="preserve">The World Health Organization (WHO) estimates that nearly 10% of Ugandans experience mental health disorders annually, yet only a fraction receive professional help. In Kampala, psychologists often work in underserved areas where mental health is stigmatized or misunderstood. Cultural beliefs that equate psychological distress with spiritual or supernatural causes further hinder access to evidence-based interventions. Psychologists must therefore integrate culturally sensitive approaches into their work while educating the public about the scientific basis of mental health.</w:t>
      </w:r>
    </w:p>
    <w:bookmarkEnd w:id="20"/>
    <w:bookmarkStart w:id="21" w:name="X9fb71a07cf6b3de952576a24f775f79d70dbe33"/>
    <w:p>
      <w:pPr>
        <w:pStyle w:val="Heading2"/>
      </w:pPr>
      <w:r>
        <w:t xml:space="preserve">Key Contributions of Psychologists in Uganda Kampala</w:t>
      </w:r>
    </w:p>
    <w:p>
      <w:pPr>
        <w:pStyle w:val="FirstParagraph"/>
      </w:pPr>
      <w:r>
        <w:t xml:space="preserve">Psychologists in Uganda Kampala play a multifaceted role, ranging from clinical practice to advocacy and policy development. Their work is vital in addressing both individual and community-level mental health concerns. For instance, psychologists are instrumental in providing trauma care to victims of conflict, gender-based violence, and post-conflict stressors that continue to affect the region. In recent years, Kampala has seen a rise in cases related to anxiety disorders among adolescents due to academic pressure and social media influences—a trend that psychologists are actively addressing through school-based programs.</w:t>
      </w:r>
    </w:p>
    <w:p>
      <w:pPr>
        <w:pStyle w:val="BodyText"/>
      </w:pPr>
      <w:r>
        <w:t xml:space="preserve">Furthermore, psychologists contribute to public health initiatives by collaborating with NGOs and government agencies. In Kampala, organizations such as the Uganda Mental Health Association (UMHA) and the Ministry of Health have partnered with local psychologists to implement mental health awareness campaigns. These efforts include training primary healthcare workers in basic psychological first aid and promoting accessible counseling services for low-income populations.</w:t>
      </w:r>
    </w:p>
    <w:bookmarkEnd w:id="21"/>
    <w:bookmarkStart w:id="22" w:name="X5a9be256738bef00259a613e09a21b00aba246a"/>
    <w:p>
      <w:pPr>
        <w:pStyle w:val="Heading2"/>
      </w:pPr>
      <w:r>
        <w:t xml:space="preserve">Challenges Faced by Psychologists in Uganda Kampala</w:t>
      </w:r>
    </w:p>
    <w:p>
      <w:pPr>
        <w:pStyle w:val="FirstParagraph"/>
      </w:pPr>
      <w:r>
        <w:t xml:space="preserve">Despite their critical role, psychologists operating in Uganda Kampala encounter significant challenges. One of the most pressing issues is the lack of infrastructure and funding for mental health services. While Kampala has more resources than other parts of Uganda, it still struggles with a severe shortage of trained mental health professionals. According to a 2021 report by the Uganda Bureau of Statistics, only 0.3% of healthcare workers in Kampala are psychologists or psychiatrists, highlighting the urgent need for capacity building.</w:t>
      </w:r>
    </w:p>
    <w:p>
      <w:pPr>
        <w:pStyle w:val="BodyText"/>
      </w:pPr>
      <w:r>
        <w:t xml:space="preserve">Another barrier is the stigma surrounding mental health, which persists despite growing awareness. Psychologists often face resistance from families and communities who prefer traditional healing practices over biomedical interventions. This cultural dynamic requires psychologists to adopt a hybrid approach that respects local beliefs while introducing evidence-based treatments. Additionally, language barriers and limited access to psychometric tools in regional languages (such as Luganda or Runyankole) further complicate the delivery of services in Kampala’s diverse population.</w:t>
      </w:r>
    </w:p>
    <w:bookmarkEnd w:id="22"/>
    <w:bookmarkStart w:id="23" w:name="X7624e06e7e124ea7a414c4a07b26b08cc5265d3"/>
    <w:p>
      <w:pPr>
        <w:pStyle w:val="Heading2"/>
      </w:pPr>
      <w:r>
        <w:t xml:space="preserve">Strategies for Advancing Mental Health Care</w:t>
      </w:r>
    </w:p>
    <w:p>
      <w:pPr>
        <w:pStyle w:val="FirstParagraph"/>
      </w:pPr>
      <w:r>
        <w:t xml:space="preserve">To overcome these challenges, psychologists in Uganda Kampala are increasingly adopting innovative strategies. Telepsychology, for example, has emerged as a viable solution to bridge the gap between demand and supply of mental health services. Through mobile clinics and online platforms, psychologists can reach remote areas within Kampala and beyond. This approach not only expands access but also reduces the cost of care for economically disadvantaged individuals.</w:t>
      </w:r>
    </w:p>
    <w:p>
      <w:pPr>
        <w:pStyle w:val="BodyText"/>
      </w:pPr>
      <w:r>
        <w:t xml:space="preserve">Educational initiatives are equally vital. Psychologists in Kampala have started integrating mental health education into school curricula to reduce stigma among young people. By training teachers to recognize early signs of mental distress and fostering open dialogues about emotional well-being, psychologists aim to create a more supportive environment for future generations. Such efforts align with the United Nations Sustainable Development Goal 3 (Good Health and Well-being), which emphasizes equitable access to mental health care.</w:t>
      </w:r>
    </w:p>
    <w:bookmarkEnd w:id="23"/>
    <w:bookmarkStart w:id="24" w:name="Xf5a133e9dda461f5547fa3fca1a4c9aeaaf2162"/>
    <w:p>
      <w:pPr>
        <w:pStyle w:val="Heading2"/>
      </w:pPr>
      <w:r>
        <w:t xml:space="preserve">The Future of Psychology in Uganda Kampala</w:t>
      </w:r>
    </w:p>
    <w:p>
      <w:pPr>
        <w:pStyle w:val="FirstParagraph"/>
      </w:pPr>
      <w:r>
        <w:t xml:space="preserve">The future of psychology in Uganda Kampala depends on sustained investment in training, infrastructure, and community engagement. Policymakers must prioritize mental health by increasing funding for public hospitals and supporting the integration of psychological services into primary healthcare systems. Additionally, partnerships between local psychologists and international organizations can help transfer knowledge and resources to strengthen the field.</w:t>
      </w:r>
    </w:p>
    <w:p>
      <w:pPr>
        <w:pStyle w:val="BodyText"/>
      </w:pPr>
      <w:r>
        <w:t xml:space="preserve">As Uganda’s capital continues to grow, so too must its capacity to address mental health challenges. Psychologists in Kampala are not merely clinicians but also educators, advocates, and innovators who are shaping a more resilient society. Their work underscores the transformative power of psychology in fostering individual and collective well-being within the unique socio-cultural context of Uganda’s capital.</w:t>
      </w:r>
    </w:p>
    <w:p>
      <w:pPr>
        <w:pStyle w:val="BodyText"/>
      </w:pPr>
      <w:r>
        <w:t xml:space="preserve">In conclusion, psychologists in Uganda Kampala occupy a pivotal role in addressing the mental health needs of a rapidly evolving urban population. By navigating cultural complexities, leveraging technology, and advocating for systemic change, they are laying the groundwork for a more inclusive and mentally healthy society. This abstract academic document highlights their contributions while acknowledging the ongoing challenges that require collaborative solutions from stakeholders across sectors.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Psychologists in Uganda Kampala</dc:title>
  <dc:creator/>
  <cp:keywords/>
  <dcterms:created xsi:type="dcterms:W3CDTF">2026-07-21T06:38:22Z</dcterms:created>
  <dcterms:modified xsi:type="dcterms:W3CDTF">2026-07-21T06:38:22Z</dcterms:modified>
</cp:coreProperties>
</file>

<file path=docProps/custom.xml><?xml version="1.0" encoding="utf-8"?>
<Properties xmlns="http://schemas.openxmlformats.org/officeDocument/2006/custom-properties" xmlns:vt="http://schemas.openxmlformats.org/officeDocument/2006/docPropsVTypes"/>
</file>