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5" w:name="X5823504c5c7f616d5f4f1cf06de5239035c49b8"/>
    <w:p>
      <w:pPr>
        <w:pStyle w:val="Heading1"/>
      </w:pPr>
      <w:r>
        <w:t xml:space="preserve">Abstract Academic Document on the Role of Psychologists in United States Los Angeles</w:t>
      </w:r>
    </w:p>
    <w:p>
      <w:pPr>
        <w:pStyle w:val="FirstParagraph"/>
      </w:pPr>
      <w:r>
        <w:t xml:space="preserve">The field of psychology has evolved into a critical pillar of mental health care, education, and social services in urban environments like United States Los Angeles. As one of the most populous and culturally diverse metropolitan areas globally, Los Angeles presents unique challenges and opportunities for psychologists working within its dynamic ecosystem. This academic abstract explores the multifaceted role of psychologists in addressing mental health disparities, fostering community resilience, and integrating innovative practices tailored to the socio-cultural context of United States Los Angeles. The document emphasizes the importance of psychological research, clinical practice, and policy advocacy in shaping a holistic approach to mental well-being across diverse populations.</w:t>
      </w:r>
    </w:p>
    <w:bookmarkStart w:id="20" w:name="X17737353e386ba595492fe22c223d412bcd8f4d"/>
    <w:p>
      <w:pPr>
        <w:pStyle w:val="Heading2"/>
      </w:pPr>
      <w:r>
        <w:t xml:space="preserve">Contextualizing Psychologists in United States Los Angeles</w:t>
      </w:r>
    </w:p>
    <w:p>
      <w:pPr>
        <w:pStyle w:val="FirstParagraph"/>
      </w:pPr>
      <w:r>
        <w:t xml:space="preserve">Los Angeles, a city renowned for its cultural vibrancy and economic dynamism, also grapples with significant mental health challenges. The urban environment is marked by high stress levels due to socioeconomic inequality, environmental factors such as pollution and traffic congestion, and the psychological toll of social isolation in densely populated neighborhoods. Psychologists operating within United States Los Angeles must navigate these complexities while addressing the specific needs of a population that spans over 200 languages and ethnic backgrounds. The city’s demographic diversity necessitates culturally competent practices, ensuring that interventions are inclusive and effective for individuals from varied socioeconomic, racial, and linguistic groups.</w:t>
      </w:r>
    </w:p>
    <w:p>
      <w:pPr>
        <w:pStyle w:val="BodyText"/>
      </w:pPr>
      <w:r>
        <w:t xml:space="preserve">Psychologists in Los Angeles often work across multiple domains, including clinical practice, research institutions (such as the University of Southern California or UCLA), public health organizations (like the Los Angeles County Department of Mental Health), and private clinics. Their roles extend beyond traditional therapy to include trauma-informed care for victims of violence, mental health education in schools and workplaces, and policy development aimed at reducing barriers to access for underserved communities. This multidisciplinary approach underscores the adaptability required of psychologists in a city where urbanization intersects with mental health crises.</w:t>
      </w:r>
    </w:p>
    <w:bookmarkEnd w:id="20"/>
    <w:bookmarkStart w:id="21" w:name="X7b9e987f50794af8b2e70b941ca380d1bec751c"/>
    <w:p>
      <w:pPr>
        <w:pStyle w:val="Heading2"/>
      </w:pPr>
      <w:r>
        <w:t xml:space="preserve">Key Contributions of Psychologists in United States Los Angeles</w:t>
      </w:r>
    </w:p>
    <w:p>
      <w:pPr>
        <w:pStyle w:val="FirstParagraph"/>
      </w:pPr>
      <w:r>
        <w:t xml:space="preserve">The contributions of psychologists in United States Los Angeles are manifold, encompassing both direct clinical interventions and broader societal impacts. One critical area is the treatment of trauma-related disorders, particularly among populations exposed to violence, natural disasters (e.g., wildfires), or systemic oppression. Psychologists in Los Angeles frequently collaborate with law enforcement agencies and nonprofit organizations to provide crisis counseling and long-term therapeutic support for individuals affected by these issues.</w:t>
      </w:r>
    </w:p>
    <w:p>
      <w:pPr>
        <w:pStyle w:val="BodyText"/>
      </w:pPr>
      <w:r>
        <w:t xml:space="preserve">Another significant domain is the integration of technology into mental health care. With a population that includes a high proportion of tech-savvy individuals, psychologists in Los Angeles have pioneered teletherapy platforms, AI-driven diagnostic tools, and virtual reality-based exposure therapy. These innovations not only expand access to mental health services but also align with the city’s reputation as an innovation hub.</w:t>
      </w:r>
    </w:p>
    <w:p>
      <w:pPr>
        <w:pStyle w:val="BodyText"/>
      </w:pPr>
      <w:r>
        <w:t xml:space="preserve">Moreover, psychologists in United States Los Angeles play a vital role in addressing systemic inequities within the mental health system. Research conducted by institutions like the RAND Corporation and local universities has highlighted disparities in treatment access for marginalized communities, such as undocumented immigrants or individuals experiencing homelessness. Psychologists contribute to this discourse by advocating for policy changes that prioritize equity, funding community-based mental health programs, and training practitioners in anti-racist practices.</w:t>
      </w:r>
    </w:p>
    <w:bookmarkEnd w:id="21"/>
    <w:bookmarkStart w:id="22" w:name="Xa03814b2365ec9613ccbb4ce52c39e165f4841b"/>
    <w:p>
      <w:pPr>
        <w:pStyle w:val="Heading2"/>
      </w:pPr>
      <w:r>
        <w:t xml:space="preserve">Challenges Facing Psychologists in United States Los Angeles</w:t>
      </w:r>
    </w:p>
    <w:p>
      <w:pPr>
        <w:pStyle w:val="FirstParagraph"/>
      </w:pPr>
      <w:r>
        <w:t xml:space="preserve">Despite their critical role, psychologists in Los Angeles face unique challenges. The city’s vast size and resource distribution disparities often limit the availability of mental health services in underserved neighborhoods. Additionally, the stigma surrounding mental health remains a barrier to care for many residents, particularly within immigrant communities or populations with limited English proficiency.</w:t>
      </w:r>
    </w:p>
    <w:p>
      <w:pPr>
        <w:pStyle w:val="BodyText"/>
      </w:pPr>
      <w:r>
        <w:t xml:space="preserve">Another challenge is the high demand for psychological services, which outpaces the supply of qualified professionals. This has led to long wait times for appointments and increased pressure on existing practitioners. Psychologists must also contend with the psychological burden of working in a city where crises such as opioid addiction, gang violence, and environmental trauma are prevalent.</w:t>
      </w:r>
    </w:p>
    <w:bookmarkEnd w:id="22"/>
    <w:bookmarkStart w:id="23" w:name="Xd9e7b784c7a97800386dd4a157177b8d1492fba"/>
    <w:p>
      <w:pPr>
        <w:pStyle w:val="Heading2"/>
      </w:pPr>
      <w:r>
        <w:t xml:space="preserve">Cultural Competence and Innovation in Practice</w:t>
      </w:r>
    </w:p>
    <w:p>
      <w:pPr>
        <w:pStyle w:val="FirstParagraph"/>
      </w:pPr>
      <w:r>
        <w:t xml:space="preserve">To address these challenges, psychologists in United States Los Angeles have increasingly prioritized cultural competence. Training programs at institutions like the California School of Professional Psychology emphasize understanding the intersectionality of race, class, gender, and identity. Psychologists are encouraged to adopt practices that respect the diverse belief systems and communication styles of their clients while adhering to evidence-based methodologies.</w:t>
      </w:r>
    </w:p>
    <w:p>
      <w:pPr>
        <w:pStyle w:val="BodyText"/>
      </w:pPr>
      <w:r>
        <w:t xml:space="preserve">Simultaneously, Los Angeles psychologists have become leaders in innovative approaches to mental health care. For example, mindfulness-based stress reduction (MBSR) programs have been integrated into public schools to combat anxiety among students, while community mental health centers offer sliding-scale services for low-income residents. These initiatives reflect a commitment to both accessibility and efficacy in psychological practice.</w:t>
      </w:r>
    </w:p>
    <w:bookmarkEnd w:id="23"/>
    <w:bookmarkStart w:id="24" w:name="conclusion"/>
    <w:p>
      <w:pPr>
        <w:pStyle w:val="Heading2"/>
      </w:pPr>
      <w:r>
        <w:t xml:space="preserve">Conclusion</w:t>
      </w:r>
    </w:p>
    <w:p>
      <w:pPr>
        <w:pStyle w:val="FirstParagraph"/>
      </w:pPr>
      <w:r>
        <w:t xml:space="preserve">The role of psychologists in United States Los Angeles is indispensable in addressing the complex mental health needs of a diverse, high-stakes urban population. Through their work in clinical settings, research institutions, and policy advocacy, psychologists contribute to building a more equitable and resilient society. As Los Angeles continues to evolve as a global metropolis, the adaptability and innovation of its psychologists will remain crucial in shaping the future of mental health care. This academic abstract underscores the vital importance of integrating cultural competence, technological advancement, and community engagement into psychological practice, ensuring that all residents—regardless of background—can access the support they need to thrive.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United States Los Angeles</dc:title>
  <dc:creator/>
  <dc:language>en</dc:language>
  <cp:keywords/>
  <dcterms:created xsi:type="dcterms:W3CDTF">2026-07-24T00:06:16Z</dcterms:created>
  <dcterms:modified xsi:type="dcterms:W3CDTF">2026-07-24T00:06:16Z</dcterms:modified>
</cp:coreProperties>
</file>

<file path=docProps/custom.xml><?xml version="1.0" encoding="utf-8"?>
<Properties xmlns="http://schemas.openxmlformats.org/officeDocument/2006/custom-properties" xmlns:vt="http://schemas.openxmlformats.org/officeDocument/2006/docPropsVTypes"/>
</file>