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Afghanistan</w:t>
      </w:r>
      <w:r>
        <w:t xml:space="preserve"> </w:t>
      </w:r>
      <w:r>
        <w:t xml:space="preserve">Kabul</w:t>
      </w:r>
    </w:p>
    <w:bookmarkStart w:id="26" w:name="X967c6faeaabc003ceb69980381305082c87ab00"/>
    <w:p>
      <w:pPr>
        <w:pStyle w:val="Heading1"/>
      </w:pPr>
      <w:r>
        <w:t xml:space="preserve">Abstract Academic Document: The Role and Challenges of Radiologists in Afghanistan, Kabul</w:t>
      </w:r>
    </w:p>
    <w:p>
      <w:pPr>
        <w:pStyle w:val="FirstParagraph"/>
      </w:pPr>
      <w:r>
        <w:rPr>
          <w:bCs/>
          <w:b/>
        </w:rPr>
        <w:t xml:space="preserve">Abstract academic:</w:t>
      </w:r>
      <w:r>
        <w:t xml:space="preserve"> </w:t>
      </w:r>
      <w:r>
        <w:t xml:space="preserve">This document provides an in-depth exploration of the critical role radiologists play in the healthcare landscape of Afghanistan, with a specific focus on Kabul. As a field essential to modern medical diagnosis and treatment planning, radiology faces unique challenges in regions marked by geopolitical instability, economic hardship, and limited infrastructure. In Afghanistan’s capital city, Kabul—the administrative and cultural hub—radiologists are pivotal in addressing both routine health concerns and the complexities of trauma care stemming from ongoing conflicts. This abstract academic document examines the historical context of radiology development in Afghanistan, analyzes the current challenges faced by radiologists in Kabul, highlights their contributions to public health, and discusses potential pathways for improving radiological services. By contextualizing these aspects within Afghanistan’s socio-political framework, this study underscores the necessity of strengthening healthcare systems through targeted investment in radiological training and technology.</w:t>
      </w:r>
    </w:p>
    <w:bookmarkStart w:id="20" w:name="introduction"/>
    <w:p>
      <w:pPr>
        <w:pStyle w:val="Heading2"/>
      </w:pPr>
      <w:r>
        <w:t xml:space="preserve">Introduction</w:t>
      </w:r>
    </w:p>
    <w:p>
      <w:pPr>
        <w:pStyle w:val="FirstParagraph"/>
      </w:pPr>
      <w:r>
        <w:rPr>
          <w:bCs/>
          <w:b/>
        </w:rPr>
        <w:t xml:space="preserve">Radiologist:</w:t>
      </w:r>
      <w:r>
        <w:t xml:space="preserve"> </w:t>
      </w:r>
      <w:r>
        <w:t xml:space="preserve">Radiologists are medical specialists who utilize imaging technologies such as X-rays, computed tomography (CT), magnetic resonance imaging (MRI), and ultrasound to diagnose and treat diseases. In stable, resource-rich environments, radiologists serve as the backbone of diagnostic medicine, enabling early detection of conditions ranging from cancer to cardiovascular disease. However, in regions like Afghanistan’s capital city—Kabul—the role of a</w:t>
      </w:r>
      <w:r>
        <w:t xml:space="preserve"> </w:t>
      </w:r>
      <w:r>
        <w:rPr>
          <w:bCs/>
          <w:b/>
        </w:rPr>
        <w:t xml:space="preserve">Radiologist</w:t>
      </w:r>
      <w:r>
        <w:t xml:space="preserve"> </w:t>
      </w:r>
      <w:r>
        <w:t xml:space="preserve">extends beyond routine diagnostics to include emergency trauma management and crisis response in an environment shaped by prolonged conflict. This document explores how radiologists in Kabul navigate the dual challenges of limited infrastructure and the heightened demand for medical services caused by political instability, natural disasters, and humanitarian crises.</w:t>
      </w:r>
    </w:p>
    <w:bookmarkEnd w:id="20"/>
    <w:bookmarkStart w:id="21" w:name="X7ab363fc010ec3d2d2b448e895ac388492db9f4"/>
    <w:p>
      <w:pPr>
        <w:pStyle w:val="Heading2"/>
      </w:pPr>
      <w:r>
        <w:t xml:space="preserve">Contextual Background: Radiology in Afghanistan</w:t>
      </w:r>
    </w:p>
    <w:p>
      <w:pPr>
        <w:pStyle w:val="FirstParagraph"/>
      </w:pPr>
      <w:r>
        <w:t xml:space="preserve">Afghanistan’s healthcare system has been profoundly affected by decades of war, economic sanctions, and political upheaval. The country’s infrastructure, including medical facilities and supply chains for advanced equipment, remains fragile. Kabul, as the capital city with the largest population density and concentration of medical institutions, hosts the majority of radiological services in Afghanistan. However, even here access to modern imaging technology is limited compared to global standards. In 2021, only a handful of hospitals in Kabul were equipped with CT or MRI machines—equipment essential for diagnosing complex conditions such as brain injuries, tumors, and musculoskeletal disorders.</w:t>
      </w:r>
    </w:p>
    <w:p>
      <w:pPr>
        <w:pStyle w:val="BodyText"/>
      </w:pPr>
      <w:r>
        <w:t xml:space="preserve">The role of a</w:t>
      </w:r>
      <w:r>
        <w:t xml:space="preserve"> </w:t>
      </w:r>
      <w:r>
        <w:rPr>
          <w:bCs/>
          <w:b/>
        </w:rPr>
        <w:t xml:space="preserve">Radiologist</w:t>
      </w:r>
      <w:r>
        <w:t xml:space="preserve"> </w:t>
      </w:r>
      <w:r>
        <w:t xml:space="preserve">in Afghanistan is thus both critical and uniquely demanding. Radiologists must operate within a healthcare ecosystem where resources are scarce, staffing is inconsistent, and the need for rapid diagnosis in trauma cases is paramount. For example, during military conflicts or natural disasters such as earthquakes, radiologists in Kabul often become the primary point of contact for diagnosing injuries that require immediate surgical intervention.</w:t>
      </w:r>
    </w:p>
    <w:bookmarkEnd w:id="21"/>
    <w:bookmarkStart w:id="22" w:name="Xb9cbe670d653f3224c03a79169fbce4d0a256e3"/>
    <w:p>
      <w:pPr>
        <w:pStyle w:val="Heading2"/>
      </w:pPr>
      <w:r>
        <w:t xml:space="preserve">Challenges Faced by Radiologists in Afghanistan Kabul</w:t>
      </w:r>
    </w:p>
    <w:p>
      <w:pPr>
        <w:pStyle w:val="FirstParagraph"/>
      </w:pPr>
      <w:r>
        <w:t xml:space="preserve">The challenges confronting radiologists in Afghanistan’s capital are multifaceted. First and foremost is the lack of access to advanced imaging equipment. According to a 2019 report by the World Health Organization (WHO), Afghanistan ranks among the lowest globally in terms of medical imaging availability, with only 0.1 CT scanners per million people—a stark contrast to developed nations where this figure can exceed 50 per million. In Kabul, even these limited resources are often outdated or poorly maintained due to a lack of funding and technical expertise.</w:t>
      </w:r>
    </w:p>
    <w:p>
      <w:pPr>
        <w:pStyle w:val="BodyText"/>
      </w:pPr>
      <w:r>
        <w:t xml:space="preserve">Secondly, the shortage of trained radiologists is a pressing issue. Afghanistan has produced only a small number of specialists in radiology over the years, with many professionals leaving the country in search of better opportunities abroad. This brain drain has left Kabul’s hospitals understaffed and overburdened. Radiologists who remain must often work across multiple specialties, such as pediatrics, orthopedics, or oncology, while also managing emergency trauma cases.</w:t>
      </w:r>
    </w:p>
    <w:p>
      <w:pPr>
        <w:pStyle w:val="BodyText"/>
      </w:pPr>
      <w:r>
        <w:t xml:space="preserve">Thirdly, the socio-political instability in Afghanistan has hindered the development of a cohesive radiology training program. Medical schools in Kabul face periodic disruptions due to security threats and funding shortages. Additionally, international collaborations that once provided educational resources and equipment have diminished following recent geopolitical shifts, further isolating local healthcare professionals.</w:t>
      </w:r>
    </w:p>
    <w:bookmarkEnd w:id="22"/>
    <w:bookmarkStart w:id="23" w:name="X1f10de6ec44147b0cd0dcbefc63275762989d3d"/>
    <w:p>
      <w:pPr>
        <w:pStyle w:val="Heading2"/>
      </w:pPr>
      <w:r>
        <w:t xml:space="preserve">The Role of Radiologists in Healthcare Delivery in Afghanistan Kabul</w:t>
      </w:r>
    </w:p>
    <w:p>
      <w:pPr>
        <w:pStyle w:val="FirstParagraph"/>
      </w:pPr>
      <w:r>
        <w:t xml:space="preserve">Despite these challenges, radiologists in Kabul play an indispensable role in the country’s healthcare system. Their expertise is crucial for diagnosing diseases that might otherwise go undetected, such as tuberculosis (a persistent public health threat) or complications from landmine injuries. In trauma centers affiliated with Kabul’s largest hospitals—such as the Dr. Sediq Hospital and the Afghan National Army Medical Center—radiologists often work in high-stress environments, interpreting imaging results within minutes to guide life-saving interventions.</w:t>
      </w:r>
    </w:p>
    <w:p>
      <w:pPr>
        <w:pStyle w:val="BodyText"/>
      </w:pPr>
      <w:r>
        <w:t xml:space="preserve">Moreover, radiologists contribute to public health initiatives by participating in screening programs for non-communicable diseases (NCDs) and maternal health. In a country where NCDs are on the rise due to lifestyle changes and limited preventive care, early detection through imaging is vital. Radiologists also play a role in educating healthcare workers about the appropriate use of imaging technologies, thereby improving diagnostic accuracy across specialties.</w:t>
      </w:r>
    </w:p>
    <w:bookmarkEnd w:id="23"/>
    <w:bookmarkStart w:id="24" w:name="X840076ee0ed480050f5354bde557426c21ac57d"/>
    <w:p>
      <w:pPr>
        <w:pStyle w:val="Heading2"/>
      </w:pPr>
      <w:r>
        <w:t xml:space="preserve">Pathways for Improvement: Strengthening Radiology in Afghanistan Kabul</w:t>
      </w:r>
    </w:p>
    <w:p>
      <w:pPr>
        <w:pStyle w:val="FirstParagraph"/>
      </w:pPr>
      <w:r>
        <w:t xml:space="preserve">To address the gaps in radiological services, several strategies are being proposed. First, increasing investments in medical imaging infrastructure is critical. Partnerships with international organizations such as the WHO or non-governmental agencies could help procure equipment and provide training for local technicians. Second, expanding radiology education programs in Kabul’s medical schools would ensure a steady supply of trained professionals. This includes offering scholarships and incentives to retain graduates within the country.</w:t>
      </w:r>
    </w:p>
    <w:p>
      <w:pPr>
        <w:pStyle w:val="BodyText"/>
      </w:pPr>
      <w:r>
        <w:t xml:space="preserve">Third, leveraging telemedicine and mobile imaging units could bridge the gap between urban centers like Kabul and rural areas where access to radiological services is virtually nonexistent. Portable ultrasound devices, for instance, have been successfully deployed in conflict zones for trauma assessment. By integrating these technologies into Kabul’s healthcare system, radiologists could extend their impact beyond hospital walls.</w:t>
      </w:r>
    </w:p>
    <w:bookmarkEnd w:id="24"/>
    <w:bookmarkStart w:id="25" w:name="conclusion"/>
    <w:p>
      <w:pPr>
        <w:pStyle w:val="Heading2"/>
      </w:pPr>
      <w:r>
        <w:t xml:space="preserve">Conclusion</w:t>
      </w:r>
    </w:p>
    <w:p>
      <w:pPr>
        <w:pStyle w:val="FirstParagraph"/>
      </w:pPr>
      <w:r>
        <w:rPr>
          <w:bCs/>
          <w:b/>
        </w:rPr>
        <w:t xml:space="preserve">Afghanistan Kabul:</w:t>
      </w:r>
      <w:r>
        <w:t xml:space="preserve"> </w:t>
      </w:r>
      <w:r>
        <w:t xml:space="preserve">In the context of Afghanistan’s ongoing challenges, the role of a</w:t>
      </w:r>
      <w:r>
        <w:t xml:space="preserve"> </w:t>
      </w:r>
      <w:r>
        <w:rPr>
          <w:bCs/>
          <w:b/>
        </w:rPr>
        <w:t xml:space="preserve">Radiologist</w:t>
      </w:r>
      <w:r>
        <w:t xml:space="preserve"> </w:t>
      </w:r>
      <w:r>
        <w:t xml:space="preserve">in Kabul remains indispensable. Their work not only supports individual patients but also contributes to broader public health goals, from managing trauma in conflict zones to combating chronic diseases. However, without significant investment in infrastructure, education, and international collaboration, the potential of radiology as a diagnostic and therapeutic tool will remain unrealized. This abstract academic document highlights the urgent need for systemic change to empower</w:t>
      </w:r>
      <w:r>
        <w:t xml:space="preserve"> </w:t>
      </w:r>
      <w:r>
        <w:rPr>
          <w:bCs/>
          <w:b/>
        </w:rPr>
        <w:t xml:space="preserve">Radiologists</w:t>
      </w:r>
      <w:r>
        <w:t xml:space="preserve"> </w:t>
      </w:r>
      <w:r>
        <w:t xml:space="preserve">in Kabul—and by extension, across Afghanistan—to fulfill their critical role in safeguarding public health.</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Afghanistan Kabul</dc:title>
  <dc:creator/>
  <dc:language>en</dc:language>
  <cp:keywords/>
  <dcterms:created xsi:type="dcterms:W3CDTF">2026-07-22T20:48:59Z</dcterms:created>
  <dcterms:modified xsi:type="dcterms:W3CDTF">2026-07-22T20:48:59Z</dcterms:modified>
</cp:coreProperties>
</file>

<file path=docProps/custom.xml><?xml version="1.0" encoding="utf-8"?>
<Properties xmlns="http://schemas.openxmlformats.org/officeDocument/2006/custom-properties" xmlns:vt="http://schemas.openxmlformats.org/officeDocument/2006/docPropsVTypes"/>
</file>