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Córdoba</w:t>
      </w:r>
    </w:p>
    <w:bookmarkStart w:id="27" w:name="X08b5b1832f59dde3c61e6a64c1783251873ab19"/>
    <w:p>
      <w:pPr>
        <w:pStyle w:val="Heading1"/>
      </w:pPr>
      <w:r>
        <w:t xml:space="preserve">Abstract Academic Document on the Role of Radiologists in Argentina Córdoba</w:t>
      </w:r>
    </w:p>
    <w:p>
      <w:pPr>
        <w:pStyle w:val="FirstParagraph"/>
      </w:pPr>
      <w:r>
        <w:rPr>
          <w:iCs/>
          <w:i/>
          <w:bCs/>
          <w:b/>
        </w:rPr>
        <w:t xml:space="preserve">This abstract academic document explores the critical role of radiologists in Argentina’s Córdoba province, emphasizing their contributions to healthcare delivery, medical education, and public health outcomes. The focus is on the unique challenges and opportunities faced by radiologists operating within a region characterized by diverse socioeconomic conditions and evolving technological demands.</w:t>
      </w:r>
    </w:p>
    <w:bookmarkStart w:id="20" w:name="introduction"/>
    <w:p>
      <w:pPr>
        <w:pStyle w:val="Heading2"/>
      </w:pPr>
      <w:r>
        <w:t xml:space="preserve">Introduction</w:t>
      </w:r>
    </w:p>
    <w:p>
      <w:pPr>
        <w:pStyle w:val="FirstParagraph"/>
      </w:pPr>
      <w:r>
        <w:t xml:space="preserve">Radiologists are essential healthcare professionals who specialize in diagnosing and treating diseases using medical imaging technologies such as X-rays, computed tomography (CT), magnetic resonance imaging (MRI), and ultrasound. Their expertise bridges the gap between clinical medicine and advanced diagnostic tools, enabling early detection of conditions ranging from cancer to cardiovascular disorders. In Argentina’s Córdoba province, a region with a population of over 3.7 million people (as of 2023), radiologists play a pivotal role in addressing healthcare disparities, improving access to diagnostic services, and supporting multidisciplinary medical teams.</w:t>
      </w:r>
    </w:p>
    <w:p>
      <w:pPr>
        <w:pStyle w:val="BodyText"/>
      </w:pPr>
      <w:r>
        <w:t xml:space="preserve">Córdoba is the second-most populous province in Argentina and serves as a hub for education, research, and innovation. However, the region faces challenges such as uneven distribution of medical resources between urban centers like Córdoba City and rural areas. Radiologists in this context must navigate these disparities while adapting to technological advancements and evolving patient needs.</w:t>
      </w:r>
    </w:p>
    <w:bookmarkEnd w:id="20"/>
    <w:bookmarkStart w:id="21" w:name="Xf0e3db80bee25b992e7134b5fee652d3308b073"/>
    <w:p>
      <w:pPr>
        <w:pStyle w:val="Heading2"/>
      </w:pPr>
      <w:r>
        <w:t xml:space="preserve">The Role of Radiologists in Argentina Córdoba</w:t>
      </w:r>
    </w:p>
    <w:p>
      <w:pPr>
        <w:pStyle w:val="FirstParagraph"/>
      </w:pPr>
      <w:r>
        <w:t xml:space="preserve">In Argentina Córdoba, radiologists are integral to both public and private healthcare systems. They collaborate with physicians across specialties—such as oncology, cardiology, and neurology—to provide accurate diagnoses and guide treatment plans. The province’s medical infrastructure includes major hospitals like the</w:t>
      </w:r>
      <w:r>
        <w:t xml:space="preserve"> </w:t>
      </w:r>
      <w:r>
        <w:rPr>
          <w:iCs/>
          <w:i/>
        </w:rPr>
        <w:t xml:space="preserve">Córdoba University Hospital</w:t>
      </w:r>
      <w:r>
        <w:t xml:space="preserve"> </w:t>
      </w:r>
      <w:r>
        <w:t xml:space="preserve">(Hospital Universitario de Córdoba) and the</w:t>
      </w:r>
      <w:r>
        <w:t xml:space="preserve"> </w:t>
      </w:r>
      <w:r>
        <w:rPr>
          <w:iCs/>
          <w:i/>
        </w:rPr>
        <w:t xml:space="preserve">Fundación Huésped</w:t>
      </w:r>
      <w:r>
        <w:t xml:space="preserve">, which serve as centers for radiological research and training.</w:t>
      </w:r>
    </w:p>
    <w:p>
      <w:pPr>
        <w:pStyle w:val="BodyText"/>
      </w:pPr>
      <w:r>
        <w:t xml:space="preserve">The demand for radiologists in Córdoba has grown due to increased prevalence of chronic diseases, aging populations, and advancements in imaging technologies. For instance, the adoption of AI-driven diagnostic tools has enhanced the efficiency of radiologists in processing large volumes of imaging data while maintaining high accuracy standards. However, this technological shift also necessitates continuous education and upskilling for professionals in the field.</w:t>
      </w:r>
    </w:p>
    <w:bookmarkEnd w:id="21"/>
    <w:bookmarkStart w:id="22" w:name="educational-and-professional-framework"/>
    <w:p>
      <w:pPr>
        <w:pStyle w:val="Heading2"/>
      </w:pPr>
      <w:r>
        <w:t xml:space="preserve">Educational and Professional Framework</w:t>
      </w:r>
    </w:p>
    <w:p>
      <w:pPr>
        <w:pStyle w:val="FirstParagraph"/>
      </w:pPr>
      <w:r>
        <w:t xml:space="preserve">The University of Córdoba (Universidad Nacional de Córdoba), one of Argentina’s most prestigious institutions, offers a rigorous medical curriculum that includes radiology as a core discipline. Radiologists in the region are trained through postgraduate programs accredited by the Argentine Society of Radiology and Diagnostic Imaging (</w:t>
      </w:r>
      <w:r>
        <w:rPr>
          <w:iCs/>
          <w:i/>
        </w:rPr>
        <w:t xml:space="preserve">Sociedad Argentina de Radiología y Diagnóstico por Imágenes</w:t>
      </w:r>
      <w:r>
        <w:t xml:space="preserve">, SARADI). These programs emphasize clinical practice, research, and ethical standards tailored to the needs of Córdoba’s population.</w:t>
      </w:r>
    </w:p>
    <w:p>
      <w:pPr>
        <w:pStyle w:val="BodyText"/>
      </w:pPr>
      <w:r>
        <w:t xml:space="preserve">Certification for radiologists in Argentina requires completing a residency program (typically 5–6 years) followed by specialization exams. In Córdoba, professionals also engage in ongoing education through workshops organized by local medical associations and international partnerships. For example, collaborations with institutions like the University of Buenos Aires and the Hospital Italiano de Buenos Aires have facilitated knowledge exchange and training opportunities.</w:t>
      </w:r>
    </w:p>
    <w:bookmarkEnd w:id="22"/>
    <w:bookmarkStart w:id="23" w:name="Xb92ad6e12515c33bbf96cc7ca676593aafa21d6"/>
    <w:p>
      <w:pPr>
        <w:pStyle w:val="Heading2"/>
      </w:pPr>
      <w:r>
        <w:t xml:space="preserve">Challenges Facing Radiologists in Argentina Córdoba</w:t>
      </w:r>
    </w:p>
    <w:p>
      <w:pPr>
        <w:pStyle w:val="FirstParagraph"/>
      </w:pPr>
      <w:r>
        <w:t xml:space="preserve">Despite their critical role, radiologists in Córdoba face several challenges. One major issue is the uneven distribution of imaging facilities, with rural areas often lacking access to modern diagnostic equipment. This disparity exacerbates health inequities, as patients in remote regions may experience delayed diagnoses and treatment.</w:t>
      </w:r>
    </w:p>
    <w:p>
      <w:pPr>
        <w:pStyle w:val="BodyText"/>
      </w:pPr>
      <w:r>
        <w:t xml:space="preserve">Economic constraints also impact the availability of advanced technologies. While urban centers like Córdoba City have state-of-the-art MRI and CT scanners, many smaller towns rely on outdated equipment or outsourced services. Radiologists must often manage limited resources while maintaining diagnostic accuracy, a challenge compounded by high patient volumes.</w:t>
      </w:r>
    </w:p>
    <w:p>
      <w:pPr>
        <w:pStyle w:val="BodyText"/>
      </w:pPr>
      <w:r>
        <w:t xml:space="preserve">Additionally, the profession is grappling with the pressure of digital transformation. While AI tools offer promising solutions for workload management and image analysis, their integration requires significant investment in infrastructure and training. Radiologists in Córdoba must balance these technological demands with their clinical responsibilities.</w:t>
      </w:r>
    </w:p>
    <w:bookmarkEnd w:id="23"/>
    <w:bookmarkStart w:id="24" w:name="impact-on-public-health-outcomes"/>
    <w:p>
      <w:pPr>
        <w:pStyle w:val="Heading2"/>
      </w:pPr>
      <w:r>
        <w:t xml:space="preserve">Impact on Public Health Outcomes</w:t>
      </w:r>
    </w:p>
    <w:p>
      <w:pPr>
        <w:pStyle w:val="FirstParagraph"/>
      </w:pPr>
      <w:r>
        <w:t xml:space="preserve">Radiologists have a profound impact on public health in Córdoba through early disease detection and preventive care. For example, mammography programs in the province have contributed to a reduction in late-stage breast cancer diagnoses, underscoring the importance of radiological screening initiatives.</w:t>
      </w:r>
    </w:p>
    <w:p>
      <w:pPr>
        <w:pStyle w:val="BodyText"/>
      </w:pPr>
      <w:r>
        <w:t xml:space="preserve">Infectious disease management is another critical area. During public health crises, such as the COVID-19 pandemic, radiologists played a key role in diagnosing severe cases through chest imaging and monitoring treatment efficacy. Their work supported policymakers in implementing targeted interventions across Córdoba’s healthcare system.</w:t>
      </w:r>
    </w:p>
    <w:bookmarkEnd w:id="24"/>
    <w:bookmarkStart w:id="25" w:name="future-directions-and-recommendations"/>
    <w:p>
      <w:pPr>
        <w:pStyle w:val="Heading2"/>
      </w:pPr>
      <w:r>
        <w:t xml:space="preserve">Future Directions and Recommendations</w:t>
      </w:r>
    </w:p>
    <w:p>
      <w:pPr>
        <w:pStyle w:val="FirstParagraph"/>
      </w:pPr>
      <w:r>
        <w:t xml:space="preserve">To address current challenges, stakeholders in Argentina Córdoba must prioritize investments in medical infrastructure, particularly for underserved regions. Strengthening partnerships between academic institutions and private hospitals could help standardize training programs and improve access to advanced imaging technologies.</w:t>
      </w:r>
    </w:p>
    <w:p>
      <w:pPr>
        <w:pStyle w:val="BodyText"/>
      </w:pPr>
      <w:r>
        <w:t xml:space="preserve">Promoting tele-radiology services could also alleviate resource disparities by allowing radiologists in urban areas to support remote facilities. This approach has been successfully piloted in other Latin American regions, offering a viable model for Córdoba.</w:t>
      </w:r>
    </w:p>
    <w:p>
      <w:pPr>
        <w:pStyle w:val="BodyText"/>
      </w:pPr>
      <w:r>
        <w:t xml:space="preserve">Furthermore, continuous education programs should emphasize emerging technologies like AI and machine learning, ensuring that radiologists remain at the forefront of diagnostic innovation. Public awareness campaigns could also highlight the importance of radiology in maintaining overall health, encouraging proactive screening and early intervention.</w:t>
      </w:r>
    </w:p>
    <w:bookmarkEnd w:id="25"/>
    <w:bookmarkStart w:id="26" w:name="conclusion"/>
    <w:p>
      <w:pPr>
        <w:pStyle w:val="Heading2"/>
      </w:pPr>
      <w:r>
        <w:t xml:space="preserve">Conclusion</w:t>
      </w:r>
    </w:p>
    <w:p>
      <w:pPr>
        <w:pStyle w:val="FirstParagraph"/>
      </w:pPr>
      <w:r>
        <w:t xml:space="preserve">Radiologists in Argentina Córdoba are vital to the province’s healthcare ecosystem, combining technical expertise with a commitment to public service. While they face challenges related to resource distribution and technological integration, their contributions have significantly improved diagnostic accuracy and patient outcomes. By addressing these challenges through strategic investments, education, and innovation, radiologists can continue to play a transformative role in shaping Córdoba’s future of medicine.</w:t>
      </w:r>
    </w:p>
    <w:p>
      <w:pPr>
        <w:pStyle w:val="BodyText"/>
      </w:pPr>
      <w:r>
        <w:rPr>
          <w:bCs/>
          <w:b/>
        </w:rPr>
        <w:t xml:space="preserve">Keywords:</w:t>
      </w:r>
      <w:r>
        <w:t xml:space="preserve"> </w:t>
      </w:r>
      <w:r>
        <w:t xml:space="preserve">Radiologist, Argentina Córdoba, medical imaging, public health, healthcare disparities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Argentina Córdoba</dc:title>
  <dc:creator/>
  <cp:keywords/>
  <dcterms:created xsi:type="dcterms:W3CDTF">2026-07-23T14:10:43Z</dcterms:created>
  <dcterms:modified xsi:type="dcterms:W3CDTF">2026-07-23T14:10:43Z</dcterms:modified>
</cp:coreProperties>
</file>

<file path=docProps/custom.xml><?xml version="1.0" encoding="utf-8"?>
<Properties xmlns="http://schemas.openxmlformats.org/officeDocument/2006/custom-properties" xmlns:vt="http://schemas.openxmlformats.org/officeDocument/2006/docPropsVTypes"/>
</file>