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Canada</w:t>
      </w:r>
      <w:r>
        <w:t xml:space="preserve"> </w:t>
      </w:r>
      <w:r>
        <w:t xml:space="preserve">Montreal</w:t>
      </w:r>
    </w:p>
    <w:bookmarkStart w:id="26" w:name="X664a47fae34660e8f3b3e034715687f6f33a6f6"/>
    <w:p>
      <w:pPr>
        <w:pStyle w:val="Heading2"/>
      </w:pPr>
      <w:r>
        <w:t xml:space="preserve">Abstract Academic Document on the Role of Radiologists in Canada Montreal</w:t>
      </w:r>
    </w:p>
    <w:p>
      <w:pPr>
        <w:pStyle w:val="FirstParagraph"/>
      </w:pPr>
      <w:r>
        <w:t xml:space="preserve">Radiologists play a pivotal role in modern healthcare systems, serving as critical links between diagnostic imaging and clinical decision-making. In the context of</w:t>
      </w:r>
      <w:r>
        <w:t xml:space="preserve"> </w:t>
      </w:r>
      <w:r>
        <w:rPr>
          <w:bCs/>
          <w:b/>
        </w:rPr>
        <w:t xml:space="preserve">Canada Montreal</w:t>
      </w:r>
      <w:r>
        <w:t xml:space="preserve">, a city renowned for its advanced medical infrastructure and diverse population, the work of radiologists is particularly significant. This abstract academic document explores the multifaceted responsibilities, challenges, and opportunities faced by radiologists in</w:t>
      </w:r>
      <w:r>
        <w:t xml:space="preserve"> </w:t>
      </w:r>
      <w:r>
        <w:rPr>
          <w:bCs/>
          <w:b/>
        </w:rPr>
        <w:t xml:space="preserve">Canada Montreal</w:t>
      </w:r>
      <w:r>
        <w:t xml:space="preserve">, emphasizing their contributions to healthcare delivery in a multicultural urban environment. By examining the intersection of clinical practice, technological innovation, and regional healthcare policies, this analysis highlights how radiologists in</w:t>
      </w:r>
      <w:r>
        <w:t xml:space="preserve"> </w:t>
      </w:r>
      <w:r>
        <w:rPr>
          <w:bCs/>
          <w:b/>
        </w:rPr>
        <w:t xml:space="preserve">Montreal</w:t>
      </w:r>
      <w:r>
        <w:t xml:space="preserve"> </w:t>
      </w:r>
      <w:r>
        <w:t xml:space="preserve">are uniquely positioned to address both local and global health challenges.</w:t>
      </w:r>
    </w:p>
    <w:bookmarkStart w:id="20" w:name="X2687188a4e5f00b60c057d60ddaacb631bf33fd"/>
    <w:p>
      <w:pPr>
        <w:pStyle w:val="Heading3"/>
      </w:pPr>
      <w:r>
        <w:t xml:space="preserve">The Role of Radiologists in Healthcare Delivery</w:t>
      </w:r>
    </w:p>
    <w:p>
      <w:pPr>
        <w:pStyle w:val="FirstParagraph"/>
      </w:pPr>
      <w:r>
        <w:t xml:space="preserve">Radiologists are medical doctors specializing in the interpretation of diagnostic imaging, including X-rays, computed tomography (CT), magnetic resonance imaging (MRI), ultrasound, and nuclear medicine. In</w:t>
      </w:r>
      <w:r>
        <w:t xml:space="preserve"> </w:t>
      </w:r>
      <w:r>
        <w:rPr>
          <w:bCs/>
          <w:b/>
        </w:rPr>
        <w:t xml:space="preserve">Canada Montreal</w:t>
      </w:r>
      <w:r>
        <w:t xml:space="preserve">, where healthcare is predominantly publicly funded through the provincial government’s health insurance plan (RAMQ), radiologists contribute to both emergency and non-emergency care. Their expertise is essential in diagnosing conditions ranging from fractures and tumors to cardiovascular diseases and neurological disorders. In Montreal’s hospitals, such as the</w:t>
      </w:r>
      <w:r>
        <w:t xml:space="preserve"> </w:t>
      </w:r>
      <w:r>
        <w:rPr>
          <w:iCs/>
          <w:i/>
        </w:rPr>
        <w:t xml:space="preserve">Montreal General Hospital</w:t>
      </w:r>
      <w:r>
        <w:t xml:space="preserve"> </w:t>
      </w:r>
      <w:r>
        <w:t xml:space="preserve">(Hôpital général de Montréal) and</w:t>
      </w:r>
      <w:r>
        <w:t xml:space="preserve"> </w:t>
      </w:r>
      <w:r>
        <w:rPr>
          <w:iCs/>
          <w:i/>
        </w:rPr>
        <w:t xml:space="preserve">Mercier Health Centre</w:t>
      </w:r>
      <w:r>
        <w:t xml:space="preserve">, radiologists collaborate with multidisciplinary teams to ensure accurate diagnoses, optimize treatment plans, and improve patient outcomes.</w:t>
      </w:r>
    </w:p>
    <w:p>
      <w:pPr>
        <w:pStyle w:val="BodyText"/>
      </w:pPr>
      <w:r>
        <w:t xml:space="preserve">The role of radiologists in</w:t>
      </w:r>
      <w:r>
        <w:t xml:space="preserve"> </w:t>
      </w:r>
      <w:r>
        <w:rPr>
          <w:bCs/>
          <w:b/>
        </w:rPr>
        <w:t xml:space="preserve">Canada Montreal</w:t>
      </w:r>
      <w:r>
        <w:t xml:space="preserve"> </w:t>
      </w:r>
      <w:r>
        <w:t xml:space="preserve">extends beyond image interpretation. They are actively involved in developing imaging protocols tailored to the needs of a diverse population. For instance, Montreal’s large immigrant community necessitates culturally sensitive approaches to diagnostic care. Radiologists in the region must also remain vigilant about health disparities and ensure equitable access to advanced imaging technologies, such as 3D mammography and PET scans.</w:t>
      </w:r>
    </w:p>
    <w:bookmarkEnd w:id="20"/>
    <w:bookmarkStart w:id="21" w:name="Xabdc73a30a6dfacbb6a6ecad4c7b1a4d4468b9e"/>
    <w:p>
      <w:pPr>
        <w:pStyle w:val="Heading3"/>
      </w:pPr>
      <w:r>
        <w:t xml:space="preserve">Challenges Faced by Radiologists in</w:t>
      </w:r>
      <w:r>
        <w:t xml:space="preserve"> </w:t>
      </w:r>
      <w:r>
        <w:rPr>
          <w:bCs/>
          <w:b/>
        </w:rPr>
        <w:t xml:space="preserve">Canada Montreal</w:t>
      </w:r>
    </w:p>
    <w:p>
      <w:pPr>
        <w:pStyle w:val="FirstParagraph"/>
      </w:pPr>
      <w:r>
        <w:t xml:space="preserve">Radiologists in</w:t>
      </w:r>
      <w:r>
        <w:t xml:space="preserve"> </w:t>
      </w:r>
      <w:r>
        <w:rPr>
          <w:bCs/>
          <w:b/>
        </w:rPr>
        <w:t xml:space="preserve">Montreal</w:t>
      </w:r>
      <w:r>
        <w:t xml:space="preserve">, like their counterparts across Canada, face significant challenges, including high workloads and the integration of emerging technologies into clinical practice. The demand for imaging services has surged due to an aging population and the rise of chronic diseases. In Montreal’s public hospitals, radiologists often manage large volumes of cases while adhering to stringent regulatory standards set by Health Canada and provincial authorities.</w:t>
      </w:r>
    </w:p>
    <w:p>
      <w:pPr>
        <w:pStyle w:val="BodyText"/>
      </w:pPr>
      <w:r>
        <w:t xml:space="preserve">Another challenge is the rapid pace of technological advancement in medical imaging. Radiologists must stay current with innovations such as artificial intelligence (AI)-driven diagnostic tools, which are being increasingly adopted in Montreal’s academic and clinical settings. While AI can enhance efficiency, it also requires radiologists to adapt their workflows and undergo continuous education to remain effective in a rapidly evolving field.</w:t>
      </w:r>
    </w:p>
    <w:p>
      <w:pPr>
        <w:pStyle w:val="BodyText"/>
      </w:pPr>
      <w:r>
        <w:t xml:space="preserve">Moreover, the integration of digital health systems poses both opportunities and challenges. Montreal is home to institutions like</w:t>
      </w:r>
      <w:r>
        <w:t xml:space="preserve"> </w:t>
      </w:r>
      <w:r>
        <w:rPr>
          <w:iCs/>
          <w:i/>
        </w:rPr>
        <w:t xml:space="preserve">MCGILL University Health Centre</w:t>
      </w:r>
      <w:r>
        <w:t xml:space="preserve">, which are at the forefront of implementing electronic medical records (EMRs) and tele-radiology services. These systems enable remote access to imaging data but also demand that radiologists become proficient in digital platforms while maintaining high standards of patient privacy under Canada’s Personal Information Protection and Electronic Documents Act (PIPEDA).</w:t>
      </w:r>
    </w:p>
    <w:bookmarkEnd w:id="21"/>
    <w:bookmarkStart w:id="22" w:name="X1563328a5e6f78412ffe9d908c3dcc2d70d498f"/>
    <w:p>
      <w:pPr>
        <w:pStyle w:val="Heading3"/>
      </w:pPr>
      <w:r>
        <w:t xml:space="preserve">Radiologists as Educators and Researchers in</w:t>
      </w:r>
      <w:r>
        <w:t xml:space="preserve"> </w:t>
      </w:r>
      <w:r>
        <w:rPr>
          <w:bCs/>
          <w:b/>
        </w:rPr>
        <w:t xml:space="preserve">Canada Montreal</w:t>
      </w:r>
    </w:p>
    <w:p>
      <w:pPr>
        <w:pStyle w:val="FirstParagraph"/>
      </w:pPr>
      <w:r>
        <w:rPr>
          <w:bCs/>
          <w:b/>
        </w:rPr>
        <w:t xml:space="preserve">Montreal</w:t>
      </w:r>
      <w:r>
        <w:t xml:space="preserve"> </w:t>
      </w:r>
      <w:r>
        <w:t xml:space="preserve">is a hub for medical education and research, hosting world-renowned institutions such as</w:t>
      </w:r>
      <w:r>
        <w:t xml:space="preserve"> </w:t>
      </w:r>
      <w:r>
        <w:rPr>
          <w:iCs/>
          <w:i/>
        </w:rPr>
        <w:t xml:space="preserve">Mcgill University Faculty of Medicine</w:t>
      </w:r>
      <w:r>
        <w:t xml:space="preserve">, which offers specialized training in radiology. Radiologists in the region play a dual role as educators and researchers, mentoring residents and contributing to cutting-edge studies on imaging technologies and clinical applications. For example, Montreal-based research groups are exploring the use of AI in breast cancer detection and the optimization of radiation doses in pediatric imaging—areas with direct implications for public health policy.</w:t>
      </w:r>
    </w:p>
    <w:p>
      <w:pPr>
        <w:pStyle w:val="BodyText"/>
      </w:pPr>
      <w:r>
        <w:t xml:space="preserve">The collaborative environment in</w:t>
      </w:r>
      <w:r>
        <w:t xml:space="preserve"> </w:t>
      </w:r>
      <w:r>
        <w:rPr>
          <w:bCs/>
          <w:b/>
        </w:rPr>
        <w:t xml:space="preserve">Montreal</w:t>
      </w:r>
      <w:r>
        <w:t xml:space="preserve"> </w:t>
      </w:r>
      <w:r>
        <w:t xml:space="preserve">fosters innovation. Radiologists here frequently partner with engineers, data scientists, and other medical professionals to develop new imaging techniques. These collaborations are supported by funding from agencies such as the Canadian Institutes of Health Research (CIHR) and provincial research grants.</w:t>
      </w:r>
    </w:p>
    <w:bookmarkEnd w:id="22"/>
    <w:bookmarkStart w:id="23" w:name="X6175bece32d5be4271e0e7f60b14c03047af8ef"/>
    <w:p>
      <w:pPr>
        <w:pStyle w:val="Heading3"/>
      </w:pPr>
      <w:r>
        <w:t xml:space="preserve">The Impact of Cultural Diversity on Radiology Practice in</w:t>
      </w:r>
      <w:r>
        <w:t xml:space="preserve"> </w:t>
      </w:r>
      <w:r>
        <w:rPr>
          <w:bCs/>
          <w:b/>
        </w:rPr>
        <w:t xml:space="preserve">Canada Montreal</w:t>
      </w:r>
    </w:p>
    <w:p>
      <w:pPr>
        <w:pStyle w:val="FirstParagraph"/>
      </w:pPr>
      <w:r>
        <w:rPr>
          <w:bCs/>
          <w:b/>
        </w:rPr>
        <w:t xml:space="preserve">Montreal</w:t>
      </w:r>
      <w:r>
        <w:t xml:space="preserve">’s population is one of the most culturally diverse in Canada, with significant French-speaking and immigrant communities. This diversity influences radiological practice in several ways. For instance, language barriers can complicate patient communication, necessitating the use of interpreters or multilingual resources. Additionally, cultural factors may affect patients’ understanding of diagnostic procedures or their willingness to undergo imaging tests.</w:t>
      </w:r>
    </w:p>
    <w:p>
      <w:pPr>
        <w:pStyle w:val="BodyText"/>
      </w:pPr>
      <w:r>
        <w:t xml:space="preserve">Radiologists in</w:t>
      </w:r>
      <w:r>
        <w:t xml:space="preserve"> </w:t>
      </w:r>
      <w:r>
        <w:rPr>
          <w:bCs/>
          <w:b/>
        </w:rPr>
        <w:t xml:space="preserve">Montreal</w:t>
      </w:r>
      <w:r>
        <w:t xml:space="preserve"> </w:t>
      </w:r>
      <w:r>
        <w:t xml:space="preserve">must navigate these complexities while ensuring equitable care. Hospitals in the region have implemented initiatives such as culturally competent training programs for healthcare providers and the use of standardized patient education materials in multiple languages. These efforts align with broader provincial goals to reduce health inequities and promote inclusive care.</w:t>
      </w:r>
    </w:p>
    <w:bookmarkEnd w:id="23"/>
    <w:bookmarkStart w:id="24" w:name="X66422359ac9cdcedf32e003de5d8d83a60e1e07"/>
    <w:p>
      <w:pPr>
        <w:pStyle w:val="Heading3"/>
      </w:pPr>
      <w:r>
        <w:t xml:space="preserve">Future Directions for Radiologists in</w:t>
      </w:r>
      <w:r>
        <w:t xml:space="preserve"> </w:t>
      </w:r>
      <w:r>
        <w:rPr>
          <w:bCs/>
          <w:b/>
        </w:rPr>
        <w:t xml:space="preserve">Canada Montreal</w:t>
      </w:r>
    </w:p>
    <w:p>
      <w:pPr>
        <w:pStyle w:val="FirstParagraph"/>
      </w:pPr>
      <w:r>
        <w:t xml:space="preserve">The future of radiology in</w:t>
      </w:r>
      <w:r>
        <w:t xml:space="preserve"> </w:t>
      </w:r>
      <w:r>
        <w:rPr>
          <w:bCs/>
          <w:b/>
        </w:rPr>
        <w:t xml:space="preserve">Montreal</w:t>
      </w:r>
      <w:r>
        <w:t xml:space="preserve"> </w:t>
      </w:r>
      <w:r>
        <w:t xml:space="preserve">will be shaped by several factors, including the continued integration of AI, the expansion of telemedicine, and evolving healthcare policies. Radiologists must advocate for increased investment in imaging infrastructure and workforce development to meet growing demands. In Montreal’s academic institutions, interdisciplinary research will remain a cornerstone of progress, with a focus on personalized medicine and precision diagnostics.</w:t>
      </w:r>
    </w:p>
    <w:p>
      <w:pPr>
        <w:pStyle w:val="BodyText"/>
      </w:pPr>
      <w:r>
        <w:t xml:space="preserve">Moreover, as</w:t>
      </w:r>
      <w:r>
        <w:t xml:space="preserve"> </w:t>
      </w:r>
      <w:r>
        <w:rPr>
          <w:bCs/>
          <w:b/>
        </w:rPr>
        <w:t xml:space="preserve">Canada Montreal</w:t>
      </w:r>
      <w:r>
        <w:t xml:space="preserve"> </w:t>
      </w:r>
      <w:r>
        <w:t xml:space="preserve">continues to grow as a global hub for medical innovation, radiologists are poised to lead in the development of next-generation imaging technologies. By fostering collaboration between academia, industry, and clinical practice, they will play a vital role in advancing healthcare outcomes for both local and international populations.</w:t>
      </w:r>
    </w:p>
    <w:bookmarkEnd w:id="24"/>
    <w:bookmarkStart w:id="25" w:name="conclusion"/>
    <w:p>
      <w:pPr>
        <w:pStyle w:val="Heading3"/>
      </w:pPr>
      <w:r>
        <w:t xml:space="preserve">Conclusion</w:t>
      </w:r>
    </w:p>
    <w:p>
      <w:pPr>
        <w:pStyle w:val="FirstParagraph"/>
      </w:pPr>
      <w:r>
        <w:t xml:space="preserve">In summary, radiologists in</w:t>
      </w:r>
      <w:r>
        <w:t xml:space="preserve"> </w:t>
      </w:r>
      <w:r>
        <w:rPr>
          <w:bCs/>
          <w:b/>
        </w:rPr>
        <w:t xml:space="preserve">Canada Montreal</w:t>
      </w:r>
      <w:r>
        <w:t xml:space="preserve"> </w:t>
      </w:r>
      <w:r>
        <w:t xml:space="preserve">are essential to the city’s healthcare ecosystem. Their work spans clinical practice, education, research, and patient care delivery in a culturally diverse setting. As technological advancements and demographic changes continue to reshape the field of radiology, professionals in</w:t>
      </w:r>
      <w:r>
        <w:t xml:space="preserve"> </w:t>
      </w:r>
      <w:r>
        <w:rPr>
          <w:bCs/>
          <w:b/>
        </w:rPr>
        <w:t xml:space="preserve">Montreal</w:t>
      </w:r>
      <w:r>
        <w:t xml:space="preserve"> </w:t>
      </w:r>
      <w:r>
        <w:t xml:space="preserve">must remain adaptable and innovative. This abstract academic document underscores the importance of supporting radiologists through policy frameworks, educational opportunities, and community engagement to ensure they can meet the evolving needs of</w:t>
      </w:r>
      <w:r>
        <w:t xml:space="preserve"> </w:t>
      </w:r>
      <w:r>
        <w:rPr>
          <w:bCs/>
          <w:b/>
        </w:rPr>
        <w:t xml:space="preserve">Canada Montreal</w:t>
      </w:r>
      <w:r>
        <w:t xml:space="preserve">’s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Radiologists in Canada Montreal</dc:title>
  <dc:creator/>
  <cp:keywords/>
  <dcterms:created xsi:type="dcterms:W3CDTF">2026-07-20T04:55:21Z</dcterms:created>
  <dcterms:modified xsi:type="dcterms:W3CDTF">2026-07-20T04:55:21Z</dcterms:modified>
</cp:coreProperties>
</file>

<file path=docProps/custom.xml><?xml version="1.0" encoding="utf-8"?>
<Properties xmlns="http://schemas.openxmlformats.org/officeDocument/2006/custom-properties" xmlns:vt="http://schemas.openxmlformats.org/officeDocument/2006/docPropsVTypes"/>
</file>