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9e22744d86ec0fa7f8022547ec0664845bcb68f"/>
    <w:p>
      <w:pPr>
        <w:pStyle w:val="Heading1"/>
      </w:pPr>
      <w:r>
        <w:t xml:space="preserve">Abstract Academic Document: The Role of Radiologists in China Guangzhou</w:t>
      </w:r>
    </w:p>
    <w:bookmarkStart w:id="20" w:name="introduction"/>
    <w:p>
      <w:pPr>
        <w:pStyle w:val="Heading2"/>
      </w:pPr>
      <w:r>
        <w:t xml:space="preserve">Introduction</w:t>
      </w:r>
    </w:p>
    <w:p>
      <w:pPr>
        <w:pStyle w:val="FirstParagraph"/>
      </w:pPr>
      <w:r>
        <w:t xml:space="preserve">In the rapidly evolving healthcare landscape of China, the role of a radiologist has become increasingly vital, particularly in urban centers like Guangzhou. As a major economic and medical hub in southern China, Guangzhou is home to advanced medical institutions, cutting-edge diagnostic technologies, and a population that demands high-quality healthcare services. This abstract academic document explores the multifaceted contributions of radiologists in Guangzhou’s healthcare system, emphasizing their critical role in diagnostics, research innovation, and public health management within the context of China’s unique medical infrastructure.</w:t>
      </w:r>
    </w:p>
    <w:p>
      <w:pPr>
        <w:pStyle w:val="BodyText"/>
      </w:pPr>
      <w:r>
        <w:t xml:space="preserve">The term "radiologist" refers to a medical specialist trained to interpret medical images such as X-rays, computed tomography (CT) scans, magnetic resonance imaging (MRI), and ultrasound. In Guangzhou, radiologists operate at the intersection of clinical practice and technological advancement, leveraging their expertise to address both common and rare pathological conditions. Given China’s growing emphasis on precision medicine and AI-driven healthcare solutions, the responsibilities of radiologists in Guangzhou extend beyond traditional diagnostic roles to include collaboration with interdisciplinary teams, policy advocacy, and education.</w:t>
      </w:r>
    </w:p>
    <w:bookmarkEnd w:id="20"/>
    <w:bookmarkStart w:id="21" w:name="X1d2e1c922fd4aa2178bcc24a6cbb9ba3fed1064"/>
    <w:p>
      <w:pPr>
        <w:pStyle w:val="Heading2"/>
      </w:pPr>
      <w:r>
        <w:t xml:space="preserve">The Role of Radiologists in Healthcare Delivery in China Guangzhou</w:t>
      </w:r>
    </w:p>
    <w:p>
      <w:pPr>
        <w:pStyle w:val="FirstParagraph"/>
      </w:pPr>
      <w:r>
        <w:t xml:space="preserve">Guangzhou’s healthcare system is characterized by a blend of public and private institutions, including renowned hospitals such as the Guangzhou University of Chinese Medicine Hospital and the First Affiliated Hospital of Sun Yat-sen University. Radiologists in this city are pivotal in ensuring accurate diagnoses, which directly impacts treatment efficacy and patient outcomes. Their work spans acute care settings, where rapid imaging can save lives during emergencies like strokes or trauma cases, to chronic disease management, where longitudinal imaging studies track the progression of conditions such as cancer or cardiovascular diseases.</w:t>
      </w:r>
    </w:p>
    <w:p>
      <w:pPr>
        <w:pStyle w:val="BodyText"/>
      </w:pPr>
      <w:r>
        <w:t xml:space="preserve">In China’s healthcare framework, radiologists also play a key role in implementing national health policies. For instance, Guangzhou has been a pioneer in integrating artificial intelligence (AI) tools into radiology practices to enhance diagnostic accuracy and reduce human error. This aligns with the Chinese government’s "Healthy China 2030" initiative, which prioritizes technological innovation and equitable access to medical care.</w:t>
      </w:r>
    </w:p>
    <w:bookmarkEnd w:id="21"/>
    <w:bookmarkStart w:id="22" w:name="X75987fdf9bf5730ee8a9e2fa70777e472bdb23f"/>
    <w:p>
      <w:pPr>
        <w:pStyle w:val="Heading2"/>
      </w:pPr>
      <w:r>
        <w:t xml:space="preserve">Challenges and Opportunities for Radiologists in Guangzhou</w:t>
      </w:r>
    </w:p>
    <w:p>
      <w:pPr>
        <w:pStyle w:val="FirstParagraph"/>
      </w:pPr>
      <w:r>
        <w:t xml:space="preserve">Despite their critical role, radiologists in Guangzhou face unique challenges. The rapid urbanization of China has led to a surge in population density, increasing the demand for diagnostic imaging services. This strain is compounded by the aging population in China, which requires more frequent and complex radiological assessments for conditions like osteoporosis and dementia.</w:t>
      </w:r>
    </w:p>
    <w:p>
      <w:pPr>
        <w:pStyle w:val="BodyText"/>
      </w:pPr>
      <w:r>
        <w:t xml:space="preserve">However, these challenges also present opportunities. Guangzhou’s medical institutions are investing heavily in state-of-the-art imaging equipment, such as PET-MRI systems and 3D printing technologies for surgical planning. Radiologists here are at the forefront of adopting these innovations, which not only improve patient care but also position Guangzhou as a leader in medical technology research within China.</w:t>
      </w:r>
    </w:p>
    <w:p>
      <w:pPr>
        <w:pStyle w:val="BodyText"/>
      </w:pPr>
      <w:r>
        <w:t xml:space="preserve">Moreover, the city’s strategic location in Guangdong Province, a global trade center, allows for international collaboration and knowledge exchange. Radiologists in Guangzhou frequently participate in global conferences and research partnerships with institutions abroad, further enhancing their expertise and contributing to China’s reputation as a hub for medical innovation.</w:t>
      </w:r>
    </w:p>
    <w:bookmarkEnd w:id="22"/>
    <w:bookmarkStart w:id="23" w:name="X598eaa47adf24007bbf496070f46bbdeedaea18"/>
    <w:p>
      <w:pPr>
        <w:pStyle w:val="Heading2"/>
      </w:pPr>
      <w:r>
        <w:t xml:space="preserve">Technological Advancements and Radiological Research</w:t>
      </w:r>
    </w:p>
    <w:p>
      <w:pPr>
        <w:pStyle w:val="FirstParagraph"/>
      </w:pPr>
      <w:r>
        <w:t xml:space="preserve">The integration of AI into radiology has been a game-changer in Guangzhou. Machine learning algorithms are now used to detect anomalies in imaging data with remarkable precision, enabling early diagnosis of diseases such as lung cancer and diabetic retinopathy. For example, hospitals in Guangzhou have implemented AI-assisted systems that can analyze thousands of CT scans daily, significantly reducing the workload on radiologists and minimizing diagnostic delays.</w:t>
      </w:r>
    </w:p>
    <w:p>
      <w:pPr>
        <w:pStyle w:val="BodyText"/>
      </w:pPr>
      <w:r>
        <w:t xml:space="preserve">Additionally, Guangzhou is home to research centers focused on advancing molecular imaging and nanotechnology for targeted therapies. Radiologists here are not only clinicians but also researchers who contribute to groundbreaking studies published in international journals. Their work bridges the gap between clinical practice and scientific discovery, ensuring that Guangzhou remains at the forefront of medical innovation in China.</w:t>
      </w:r>
    </w:p>
    <w:bookmarkEnd w:id="23"/>
    <w:bookmarkStart w:id="24" w:name="Xe149b17cfad0f5940a0a43b83e59d88102242aa"/>
    <w:p>
      <w:pPr>
        <w:pStyle w:val="Heading2"/>
      </w:pPr>
      <w:r>
        <w:t xml:space="preserve">Education and Training for Radiologists in China Guangzhou</w:t>
      </w:r>
    </w:p>
    <w:p>
      <w:pPr>
        <w:pStyle w:val="FirstParagraph"/>
      </w:pPr>
      <w:r>
        <w:t xml:space="preserve">Becoming a radiologist in Guangzhou requires rigorous academic training. Medical students must complete a five-year undergraduate program followed by a three-year residency in diagnostic radiology. Many pursue further specialization through postgraduate studies or fellowships, often with international affiliations.</w:t>
      </w:r>
    </w:p>
    <w:p>
      <w:pPr>
        <w:pStyle w:val="BodyText"/>
      </w:pPr>
      <w:r>
        <w:t xml:space="preserve">Guangzhou’s medical schools, such as the School of Medicine at Sun Yat-sen University, offer comprehensive curricula that combine theoretical knowledge with hands-on clinical experience. These programs emphasize not only imaging techniques but also ethical considerations and patient communication skills, preparing radiologists to meet the diverse needs of Guangzhou’s multicultural population.</w:t>
      </w:r>
    </w:p>
    <w:p>
      <w:pPr>
        <w:pStyle w:val="BodyText"/>
      </w:pPr>
      <w:r>
        <w:t xml:space="preserve">Furthermore, continuous professional development is a cornerstone of a radiologist’s career in Guangzhou. Medical societies and hospitals regularly host workshops on emerging technologies, ensuring that practitioners stay updated on advancements such as AI integration and tele-radiology.</w:t>
      </w:r>
    </w:p>
    <w:bookmarkEnd w:id="24"/>
    <w:bookmarkStart w:id="25" w:name="conclusion"/>
    <w:p>
      <w:pPr>
        <w:pStyle w:val="Heading2"/>
      </w:pPr>
      <w:r>
        <w:t xml:space="preserve">Conclusion</w:t>
      </w:r>
    </w:p>
    <w:p>
      <w:pPr>
        <w:pStyle w:val="FirstParagraph"/>
      </w:pPr>
      <w:r>
        <w:t xml:space="preserve">The role of radiologists in China Guangzhou is both dynamic and essential. As the city continues to grow as a medical powerhouse, radiologists are instrumental in leveraging technology, education, and research to improve public health outcomes. Their work exemplifies the synergy between traditional medical practices and modern innovations, ensuring that Guangzhou remains a beacon of healthcare excellence in China.</w:t>
      </w:r>
    </w:p>
    <w:p>
      <w:pPr>
        <w:pStyle w:val="BodyText"/>
      </w:pPr>
      <w:r>
        <w:t xml:space="preserve">This abstract academic document underscores the indispensable role of radiologists in Guangzhou’s healthcare ecosystem. By addressing challenges through innovation and education, radiologists contribute to achieving China’s vision of a healthier, more technologically advanced society. As such, their contributions are not only local but also have national and global implications for the future of medical science.</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Radiologists in China Guangzhou</dc:title>
  <dc:creator/>
  <dc:language>en</dc:language>
  <cp:keywords/>
  <dcterms:created xsi:type="dcterms:W3CDTF">2026-07-21T06:40:09Z</dcterms:created>
  <dcterms:modified xsi:type="dcterms:W3CDTF">2026-07-21T06:40:09Z</dcterms:modified>
</cp:coreProperties>
</file>

<file path=docProps/custom.xml><?xml version="1.0" encoding="utf-8"?>
<Properties xmlns="http://schemas.openxmlformats.org/officeDocument/2006/custom-properties" xmlns:vt="http://schemas.openxmlformats.org/officeDocument/2006/docPropsVTypes"/>
</file>