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Myanmar</w:t>
      </w:r>
      <w:r>
        <w:t xml:space="preserve"> </w:t>
      </w:r>
      <w:r>
        <w:t xml:space="preserve">Yangon</w:t>
      </w:r>
    </w:p>
    <w:bookmarkStart w:id="20" w:name="Xf18eff5f1b592964d20f5a553f8aa3a08e8bdd1"/>
    <w:p>
      <w:pPr>
        <w:pStyle w:val="Heading1"/>
      </w:pPr>
      <w:r>
        <w:t xml:space="preserve">Abstract Academic Document: The Role of Radiologists in Myanmar Yangon</w:t>
      </w:r>
    </w:p>
    <w:p>
      <w:pPr>
        <w:pStyle w:val="FirstParagraph"/>
      </w:pPr>
      <w:r>
        <w:rPr>
          <w:iCs/>
          <w:i/>
          <w:bCs/>
          <w:b/>
        </w:rPr>
        <w:t xml:space="preserve">Radiologist</w:t>
      </w:r>
      <w:r>
        <w:t xml:space="preserve">, a critical healthcare professional specialized in diagnosing and treating diseases using medical imaging technologies, plays an indispensable role in modern medicine. In</w:t>
      </w:r>
      <w:r>
        <w:t xml:space="preserve"> </w:t>
      </w:r>
      <w:r>
        <w:rPr>
          <w:bCs/>
          <w:b/>
        </w:rPr>
        <w:t xml:space="preserve">Myanmar Yangon</w:t>
      </w:r>
      <w:r>
        <w:t xml:space="preserve">, the largest city and economic hub of Myanmar, the demand for radiologists has surged due to rapid urbanization, increasing health awareness, and the growing complexity of medical conditions. This academic abstract explores the current state of radiology practice in</w:t>
      </w:r>
      <w:r>
        <w:t xml:space="preserve"> </w:t>
      </w:r>
      <w:r>
        <w:rPr>
          <w:iCs/>
          <w:i/>
        </w:rPr>
        <w:t xml:space="preserve">Myanmar Yangon</w:t>
      </w:r>
      <w:r>
        <w:t xml:space="preserve">, challenges faced by</w:t>
      </w:r>
      <w:r>
        <w:t xml:space="preserve"> </w:t>
      </w:r>
      <w:r>
        <w:rPr>
          <w:iCs/>
          <w:i/>
        </w:rPr>
        <w:t xml:space="preserve">Radiologist</w:t>
      </w:r>
      <w:r>
        <w:t xml:space="preserve">s, and future directions for improving healthcare accessibility and quality in this region.</w:t>
      </w:r>
    </w:p>
    <w:p>
      <w:pPr>
        <w:pStyle w:val="BodyText"/>
      </w:pPr>
      <w:r>
        <w:t xml:space="preserve">The role of a</w:t>
      </w:r>
      <w:r>
        <w:t xml:space="preserve"> </w:t>
      </w:r>
      <w:r>
        <w:rPr>
          <w:iCs/>
          <w:i/>
          <w:bCs/>
          <w:b/>
        </w:rPr>
        <w:t xml:space="preserve">Radiologist</w:t>
      </w:r>
      <w:r>
        <w:t xml:space="preserve"> </w:t>
      </w:r>
      <w:r>
        <w:t xml:space="preserve">extends beyond operating imaging equipment; they are pivotal in interpreting X-rays, computed tomography (CT) scans, magnetic resonance imaging (MRI), ultrasounds, and positron emission tomography (PET) scans. Their expertise aids in early detection of diseases such as cancer, cardiovascular disorders, and neurological conditions. In</w:t>
      </w:r>
      <w:r>
        <w:t xml:space="preserve"> </w:t>
      </w:r>
      <w:r>
        <w:rPr>
          <w:bCs/>
          <w:b/>
        </w:rPr>
        <w:t xml:space="preserve">Myanmar Yangon</w:t>
      </w:r>
      <w:r>
        <w:t xml:space="preserve">, where medical infrastructure is evolving but still faces resource constraints, the importance of</w:t>
      </w:r>
      <w:r>
        <w:t xml:space="preserve"> </w:t>
      </w:r>
      <w:r>
        <w:rPr>
          <w:iCs/>
          <w:i/>
        </w:rPr>
        <w:t xml:space="preserve">Radiologist</w:t>
      </w:r>
      <w:r>
        <w:t xml:space="preserve">s cannot be overstated. However, the profession in this region is marked by a unique interplay of opportunities and challenges that demand urgent attention.</w:t>
      </w:r>
    </w:p>
    <w:p>
      <w:pPr>
        <w:pStyle w:val="BodyText"/>
      </w:pPr>
      <w:r>
        <w:t xml:space="preserve">The healthcare landscape in</w:t>
      </w:r>
      <w:r>
        <w:t xml:space="preserve"> </w:t>
      </w:r>
      <w:r>
        <w:rPr>
          <w:bCs/>
          <w:b/>
        </w:rPr>
        <w:t xml:space="preserve">Myanmar Yangon</w:t>
      </w:r>
      <w:r>
        <w:t xml:space="preserve"> </w:t>
      </w:r>
      <w:r>
        <w:t xml:space="preserve">has witnessed significant growth over the past decade. With an estimated population exceeding 5 million, the city’s healthcare system is under immense pressure to meet rising demands. Radiology services, in particular, have seen exponential growth due to increased investment in medical technology and a growing private sector. Hospitals such as Yangon General Hospital (YGH), Myanmar General Hospital (MGH), and private facilities like Shwe Taung General Hospital are now equipped with advanced imaging technologies. However, the availability of skilled</w:t>
      </w:r>
      <w:r>
        <w:t xml:space="preserve"> </w:t>
      </w:r>
      <w:r>
        <w:rPr>
          <w:iCs/>
          <w:i/>
        </w:rPr>
        <w:t xml:space="preserve">Radiologist</w:t>
      </w:r>
      <w:r>
        <w:t xml:space="preserve">s remains disproportionately low compared to the population’s needs.</w:t>
      </w:r>
    </w:p>
    <w:p>
      <w:pPr>
        <w:pStyle w:val="BodyText"/>
      </w:pPr>
      <w:r>
        <w:t xml:space="preserve">One of the primary challenges faced by</w:t>
      </w:r>
      <w:r>
        <w:t xml:space="preserve"> </w:t>
      </w:r>
      <w:r>
        <w:rPr>
          <w:iCs/>
          <w:i/>
          <w:bCs/>
          <w:b/>
        </w:rPr>
        <w:t xml:space="preserve">Radiologist</w:t>
      </w:r>
      <w:r>
        <w:t xml:space="preserve">s in</w:t>
      </w:r>
      <w:r>
        <w:t xml:space="preserve"> </w:t>
      </w:r>
      <w:r>
        <w:rPr>
          <w:bCs/>
          <w:b/>
        </w:rPr>
        <w:t xml:space="preserve">Myanmar Yangon</w:t>
      </w:r>
      <w:r>
        <w:t xml:space="preserve"> </w:t>
      </w:r>
      <w:r>
        <w:t xml:space="preserve">is the shortage of trained professionals. According to a 2023 report by the Myanmar Medical Association, only approximately 150 certified radiologists are practicing in the city, despite an annual demand of over 400. This deficit is attributed to several factors, including limited academic programs in radiology at local universities and inadequate postgraduate training opportunities. The University of Medicine (1) and University of Medicine (2), the two primary medical schools in Yangon, offer radiology as a specialty but lack the infrastructure for hands-on experience with cutting-edge imaging technologies.</w:t>
      </w:r>
    </w:p>
    <w:p>
      <w:pPr>
        <w:pStyle w:val="BodyText"/>
      </w:pPr>
      <w:r>
        <w:t xml:space="preserve">Another critical issue is the uneven distribution of radiology services across</w:t>
      </w:r>
      <w:r>
        <w:t xml:space="preserve"> </w:t>
      </w:r>
      <w:r>
        <w:rPr>
          <w:bCs/>
          <w:b/>
        </w:rPr>
        <w:t xml:space="preserve">Myanmar Yangon</w:t>
      </w:r>
      <w:r>
        <w:t xml:space="preserve">. While urban hospitals and private clinics have access to state-of-the-art equipment, rural areas and peripheral districts of Yangon remain underserved. This disparity exacerbates health inequities, as patients in lower-income neighborhoods often lack timely access to diagnostic imaging. Additionally, the high cost of advanced imaging procedures, such as MRI scans or PET scans, places financial barriers for many citizens seeking critical care.</w:t>
      </w:r>
    </w:p>
    <w:p>
      <w:pPr>
        <w:pStyle w:val="BodyText"/>
      </w:pPr>
      <w:r>
        <w:t xml:space="preserve">The</w:t>
      </w:r>
      <w:r>
        <w:t xml:space="preserve"> </w:t>
      </w:r>
      <w:r>
        <w:rPr>
          <w:iCs/>
          <w:i/>
          <w:bCs/>
          <w:b/>
        </w:rPr>
        <w:t xml:space="preserve">Radiologist</w:t>
      </w:r>
      <w:r>
        <w:t xml:space="preserve"> </w:t>
      </w:r>
      <w:r>
        <w:t xml:space="preserve">profession in</w:t>
      </w:r>
      <w:r>
        <w:t xml:space="preserve"> </w:t>
      </w:r>
      <w:r>
        <w:rPr>
          <w:bCs/>
          <w:b/>
        </w:rPr>
        <w:t xml:space="preserve">Myanmar Yangon</w:t>
      </w:r>
      <w:r>
        <w:t xml:space="preserve"> </w:t>
      </w:r>
      <w:r>
        <w:t xml:space="preserve">also grapples with systemic challenges such as outdated regulatory frameworks and a lack of international collaboration. While the Myanmar Medical Council (MMC) oversees licensing and standards, there is a need for updated guidelines aligned with global radiology practices. Furthermore, partnerships between Yangon-based institutions and international medical organizations could enhance training programs and technology exchange. For instance, collaborations with countries like Japan or South Korea—where radiology is highly advanced—could provide opportunities for knowledge transfer and skill development.</w:t>
      </w:r>
    </w:p>
    <w:p>
      <w:pPr>
        <w:pStyle w:val="BodyText"/>
      </w:pPr>
      <w:r>
        <w:t xml:space="preserve">Despite these challenges, there are notable advancements in the field of radiology within</w:t>
      </w:r>
      <w:r>
        <w:t xml:space="preserve"> </w:t>
      </w:r>
      <w:r>
        <w:rPr>
          <w:bCs/>
          <w:b/>
        </w:rPr>
        <w:t xml:space="preserve">Myanmar Yangon</w:t>
      </w:r>
      <w:r>
        <w:t xml:space="preserve">. The government has initiated projects to modernize diagnostic facilities, including the introduction of digital imaging systems and tele-radiology services. Tele-radiology, which allows remote interpretation of scans by experts in other regions or countries, has emerged as a potential solution to address the shortage of</w:t>
      </w:r>
      <w:r>
        <w:t xml:space="preserve"> </w:t>
      </w:r>
      <w:r>
        <w:rPr>
          <w:iCs/>
          <w:i/>
        </w:rPr>
        <w:t xml:space="preserve">Radiologist</w:t>
      </w:r>
      <w:r>
        <w:t xml:space="preserve">s. This technology could bridge the gap between urban centers like Yangon and underserved areas, ensuring equitable access to diagnostic care.</w:t>
      </w:r>
    </w:p>
    <w:p>
      <w:pPr>
        <w:pStyle w:val="BodyText"/>
      </w:pPr>
      <w:r>
        <w:t xml:space="preserve">Moreover, private healthcare providers in</w:t>
      </w:r>
      <w:r>
        <w:t xml:space="preserve"> </w:t>
      </w:r>
      <w:r>
        <w:rPr>
          <w:bCs/>
          <w:b/>
        </w:rPr>
        <w:t xml:space="preserve">Myanmar Yangon</w:t>
      </w:r>
      <w:r>
        <w:t xml:space="preserve"> </w:t>
      </w:r>
      <w:r>
        <w:t xml:space="preserve">are increasingly investing in radiology to meet patient demand. Private hospitals often employ foreign-trained</w:t>
      </w:r>
      <w:r>
        <w:t xml:space="preserve"> </w:t>
      </w:r>
      <w:r>
        <w:rPr>
          <w:iCs/>
          <w:i/>
        </w:rPr>
        <w:t xml:space="preserve">Radiologist</w:t>
      </w:r>
      <w:r>
        <w:t xml:space="preserve">s or hire local professionals who have completed training abroad. However, this trend raises concerns about the sustainability of local radiology education and the potential brain drain of skilled professionals seeking better opportunities overseas.</w:t>
      </w:r>
    </w:p>
    <w:p>
      <w:pPr>
        <w:pStyle w:val="BodyText"/>
      </w:pPr>
      <w:r>
        <w:t xml:space="preserve">In conclusion, the role of</w:t>
      </w:r>
      <w:r>
        <w:t xml:space="preserve"> </w:t>
      </w:r>
      <w:r>
        <w:rPr>
          <w:iCs/>
          <w:i/>
          <w:bCs/>
          <w:b/>
        </w:rPr>
        <w:t xml:space="preserve">Radiologist</w:t>
      </w:r>
      <w:r>
        <w:t xml:space="preserve">s in</w:t>
      </w:r>
      <w:r>
        <w:t xml:space="preserve"> </w:t>
      </w:r>
      <w:r>
        <w:rPr>
          <w:bCs/>
          <w:b/>
        </w:rPr>
        <w:t xml:space="preserve">Myanmar Yangon</w:t>
      </w:r>
      <w:r>
        <w:t xml:space="preserve"> </w:t>
      </w:r>
      <w:r>
        <w:t xml:space="preserve">is pivotal to advancing healthcare outcomes in a rapidly developing urban environment. However, addressing systemic challenges such as workforce shortages, infrastructure gaps, and regulatory limitations requires coordinated efforts from policymakers, academic institutions, and the private sector. Strengthening training programs for</w:t>
      </w:r>
      <w:r>
        <w:t xml:space="preserve"> </w:t>
      </w:r>
      <w:r>
        <w:rPr>
          <w:iCs/>
          <w:i/>
        </w:rPr>
        <w:t xml:space="preserve">Radiologist</w:t>
      </w:r>
      <w:r>
        <w:t xml:space="preserve">s at local universities, leveraging technology like tele-radiology to expand access, and fostering international partnerships will be critical in ensuring that radiology services meet the needs of Yangon’s diverse population.</w:t>
      </w:r>
    </w:p>
    <w:p>
      <w:pPr>
        <w:pStyle w:val="BodyText"/>
      </w:pPr>
      <w:r>
        <w:t xml:space="preserve">This academic abstract underscores the urgency of prioritizing radiology as a cornerstone of healthcare development in</w:t>
      </w:r>
      <w:r>
        <w:t xml:space="preserve"> </w:t>
      </w:r>
      <w:r>
        <w:rPr>
          <w:bCs/>
          <w:b/>
        </w:rPr>
        <w:t xml:space="preserve">Myanmar Yangon</w:t>
      </w:r>
      <w:r>
        <w:t xml:space="preserve">. By investing in the growth and support of</w:t>
      </w:r>
      <w:r>
        <w:t xml:space="preserve"> </w:t>
      </w:r>
      <w:r>
        <w:rPr>
          <w:iCs/>
          <w:i/>
        </w:rPr>
        <w:t xml:space="preserve">Radiologist</w:t>
      </w:r>
      <w:r>
        <w:t xml:space="preserve">s, the city can enhance diagnostic capabilities, improve patient outcomes, and position itself as a regional hub for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Myanmar Yangon</dc:title>
  <dc:creator/>
  <cp:keywords/>
  <dcterms:created xsi:type="dcterms:W3CDTF">2026-05-03T01:16:41Z</dcterms:created>
  <dcterms:modified xsi:type="dcterms:W3CDTF">2026-05-03T01:16:41Z</dcterms:modified>
</cp:coreProperties>
</file>

<file path=docProps/custom.xml><?xml version="1.0" encoding="utf-8"?>
<Properties xmlns="http://schemas.openxmlformats.org/officeDocument/2006/custom-properties" xmlns:vt="http://schemas.openxmlformats.org/officeDocument/2006/docPropsVTypes"/>
</file>