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5465cdaf8f4e00f7c1d852bb93d42c3f6acb479"/>
    <w:p>
      <w:pPr>
        <w:pStyle w:val="Heading1"/>
      </w:pPr>
      <w:r>
        <w:t xml:space="preserve">Abstract Academic Document: The Role and Challenges of the Radiologist in Nigeria Lagos</w:t>
      </w:r>
    </w:p>
    <w:p>
      <w:pPr>
        <w:pStyle w:val="FirstParagraph"/>
      </w:pPr>
      <w:r>
        <w:rPr>
          <w:bCs/>
          <w:b/>
        </w:rPr>
        <w:t xml:space="preserve">Keywords:</w:t>
      </w:r>
      <w:r>
        <w:t xml:space="preserve"> </w:t>
      </w:r>
      <w:r>
        <w:t xml:space="preserve">Abstract academic, Radiologist, Nigeria Lagos.</w:t>
      </w:r>
    </w:p>
    <w:bookmarkStart w:id="20" w:name="introduction"/>
    <w:p>
      <w:pPr>
        <w:pStyle w:val="Heading2"/>
      </w:pPr>
      <w:r>
        <w:t xml:space="preserve">Introduction</w:t>
      </w:r>
    </w:p>
    <w:p>
      <w:pPr>
        <w:pStyle w:val="FirstParagraph"/>
      </w:pPr>
      <w:r>
        <w:t xml:space="preserve">The role of a</w:t>
      </w:r>
      <w:r>
        <w:t xml:space="preserve"> </w:t>
      </w:r>
      <w:r>
        <w:rPr>
          <w:bCs/>
          <w:b/>
        </w:rPr>
        <w:t xml:space="preserve">Radiologist</w:t>
      </w:r>
      <w:r>
        <w:t xml:space="preserve"> </w:t>
      </w:r>
      <w:r>
        <w:t xml:space="preserve">is pivotal in modern healthcare systems, particularly in urban centers like</w:t>
      </w:r>
      <w:r>
        <w:t xml:space="preserve"> </w:t>
      </w:r>
      <w:r>
        <w:rPr>
          <w:iCs/>
          <w:i/>
        </w:rPr>
        <w:t xml:space="preserve">Nigeria Lagos</w:t>
      </w:r>
      <w:r>
        <w:t xml:space="preserve">, where the demand for diagnostic imaging services has surged due to rapid population growth and urbanization. This abstract academic document explores the critical functions of radiologists within the medical framework of Lagos, Nigeria, while addressing systemic challenges and opportunities for improvement. The focus on Lagos is significant because it serves as a major economic and healthcare hub in West Africa, yet its radiological infrastructure faces unique pressures that warrant scholarly attention.</w:t>
      </w:r>
    </w:p>
    <w:bookmarkEnd w:id="20"/>
    <w:bookmarkStart w:id="21" w:name="X7d484f47e836a465130d96fc9f8b0142d70f567"/>
    <w:p>
      <w:pPr>
        <w:pStyle w:val="Heading2"/>
      </w:pPr>
      <w:r>
        <w:t xml:space="preserve">The Radiologist: A Cornerstone of Diagnostic Medicine</w:t>
      </w:r>
    </w:p>
    <w:p>
      <w:pPr>
        <w:pStyle w:val="FirstParagraph"/>
      </w:pPr>
      <w:r>
        <w:t xml:space="preserve">A</w:t>
      </w:r>
      <w:r>
        <w:t xml:space="preserve"> </w:t>
      </w:r>
      <w:r>
        <w:rPr>
          <w:bCs/>
          <w:b/>
        </w:rPr>
        <w:t xml:space="preserve">Radiologist</w:t>
      </w:r>
      <w:r>
        <w:t xml:space="preserve"> </w:t>
      </w:r>
      <w:r>
        <w:t xml:space="preserve">is a medical doctor specializing in the interpretation of diagnostic imaging, including X-rays, computed tomography (CT), magnetic resonance imaging (MRI), and ultrasound. In Nigeria Lagos, radiologists play a dual role as both clinical experts and gatekeepers to accurate diagnoses. Their expertise is indispensable in managing conditions ranging from traumatic injuries to complex oncological cases. Given Lagos’s population of over 20 million people, the need for skilled radiologists has never been more urgent.</w:t>
      </w:r>
    </w:p>
    <w:p>
      <w:pPr>
        <w:pStyle w:val="BodyText"/>
      </w:pPr>
      <w:r>
        <w:t xml:space="preserve">The abstract academic nature of this discussion highlights the necessity for empirical studies on radiologist workloads, patient outcomes, and systemic inefficiencies in Lagos. For instance, a recent survey by the Nigerian Medical Association (NMA) revealed that only 15% of hospitals in Lagos meet the WHO minimum standards for diagnostic imaging equipment. This deficit underscores a pressing need for academic research to inform policy and practice.</w:t>
      </w:r>
    </w:p>
    <w:bookmarkEnd w:id="21"/>
    <w:bookmarkStart w:id="22" w:name="Xe9753a61f14288d1851fb298d670bb9bd0a662c"/>
    <w:p>
      <w:pPr>
        <w:pStyle w:val="Heading2"/>
      </w:pPr>
      <w:r>
        <w:t xml:space="preserve">Challenges Facing Radiologists in Nigeria Lagos</w:t>
      </w:r>
    </w:p>
    <w:p>
      <w:pPr>
        <w:pStyle w:val="FirstParagraph"/>
      </w:pPr>
      <w:r>
        <w:t xml:space="preserve">The</w:t>
      </w:r>
      <w:r>
        <w:t xml:space="preserve"> </w:t>
      </w:r>
      <w:r>
        <w:rPr>
          <w:bCs/>
          <w:b/>
        </w:rPr>
        <w:t xml:space="preserve">Radiologist</w:t>
      </w:r>
      <w:r>
        <w:t xml:space="preserve"> </w:t>
      </w:r>
      <w:r>
        <w:t xml:space="preserve">in</w:t>
      </w:r>
      <w:r>
        <w:t xml:space="preserve"> </w:t>
      </w:r>
      <w:r>
        <w:rPr>
          <w:iCs/>
          <w:i/>
        </w:rPr>
        <w:t xml:space="preserve">Nigeria Lagos</w:t>
      </w:r>
      <w:r>
        <w:t xml:space="preserve"> </w:t>
      </w:r>
      <w:r>
        <w:t xml:space="preserve">operates within a complex landscape of challenges, including inadequate infrastructure, limited access to advanced imaging technology, and insufficient training opportunities. Many public hospitals in Lagos rely on outdated equipment that is prone to breakdowns due to lack of maintenance. Additionally, the absence of reliable electricity supply disrupts critical procedures like MRI scans, which require uninterrupted power.</w:t>
      </w:r>
    </w:p>
    <w:p>
      <w:pPr>
        <w:pStyle w:val="BodyText"/>
      </w:pPr>
      <w:r>
        <w:t xml:space="preserve">Another significant challenge is the shortage of radiologists relative to the population demand. According to data from the Federal Medical Centre Lagos, there are approximately 120 radiologists for a population exceeding 20 million. This ratio starkly contrasts with global benchmarks, such as the WHO-recommended ratio of one radiologist per 10,000 people in developed nations.</w:t>
      </w:r>
    </w:p>
    <w:p>
      <w:pPr>
        <w:pStyle w:val="BodyText"/>
      </w:pPr>
      <w:r>
        <w:t xml:space="preserve">The abstract academic lens also reveals systemic issues in medical education. While Nigeria’s universities offer postgraduate training in radiology, graduates often lack hands-on experience with cutting-edge technology due to underfunded teaching hospitals. This gap between education and practice limits the capacity of</w:t>
      </w:r>
      <w:r>
        <w:t xml:space="preserve"> </w:t>
      </w:r>
      <w:r>
        <w:rPr>
          <w:bCs/>
          <w:b/>
        </w:rPr>
        <w:t xml:space="preserve">Radiologists</w:t>
      </w:r>
      <w:r>
        <w:t xml:space="preserve"> </w:t>
      </w:r>
      <w:r>
        <w:t xml:space="preserve">to deliver high-quality care in Lagos.</w:t>
      </w:r>
    </w:p>
    <w:bookmarkEnd w:id="22"/>
    <w:bookmarkStart w:id="23" w:name="X46013df7e8a7628e044f5c1d23f068b62ff5319"/>
    <w:p>
      <w:pPr>
        <w:pStyle w:val="Heading2"/>
      </w:pPr>
      <w:r>
        <w:t xml:space="preserve">The Role of the Radiologist in Lagos’s Healthcare System</w:t>
      </w:r>
    </w:p>
    <w:p>
      <w:pPr>
        <w:pStyle w:val="FirstParagraph"/>
      </w:pPr>
      <w:r>
        <w:t xml:space="preserve">Despite these challenges,</w:t>
      </w:r>
      <w:r>
        <w:t xml:space="preserve"> </w:t>
      </w:r>
      <w:r>
        <w:rPr>
          <w:bCs/>
          <w:b/>
        </w:rPr>
        <w:t xml:space="preserve">Radiologists</w:t>
      </w:r>
      <w:r>
        <w:t xml:space="preserve"> </w:t>
      </w:r>
      <w:r>
        <w:t xml:space="preserve">in</w:t>
      </w:r>
      <w:r>
        <w:t xml:space="preserve"> </w:t>
      </w:r>
      <w:r>
        <w:rPr>
          <w:iCs/>
          <w:i/>
        </w:rPr>
        <w:t xml:space="preserve">Nigeria Lagos</w:t>
      </w:r>
      <w:r>
        <w:t xml:space="preserve"> </w:t>
      </w:r>
      <w:r>
        <w:t xml:space="preserve">remain indispensable to the healthcare ecosystem. They contribute to both emergency and routine care, ensuring that conditions such as stroke, tuberculosis, and malignancies are detected early. For example, in tertiary hospitals like the Lagos University Teaching Hospital (LUTH), radiologists collaborate with oncologists and surgeons to develop treatment plans for cancer patients.</w:t>
      </w:r>
    </w:p>
    <w:p>
      <w:pPr>
        <w:pStyle w:val="BodyText"/>
      </w:pPr>
      <w:r>
        <w:t xml:space="preserve">The abstract academic value of this role extends to public health initiatives. Radiologists in Lagos are increasingly involved in screening programs for non-communicable diseases, such as breast cancer and diabetic retinopathy. These efforts align with the Nigerian government’s vision of achieving universal health coverage by 2030, as outlined in the National Health Policy.</w:t>
      </w:r>
    </w:p>
    <w:bookmarkEnd w:id="23"/>
    <w:bookmarkStart w:id="24" w:name="opportunities-for-advancement"/>
    <w:p>
      <w:pPr>
        <w:pStyle w:val="Heading2"/>
      </w:pPr>
      <w:r>
        <w:t xml:space="preserve">Opportunities for Advancement</w:t>
      </w:r>
    </w:p>
    <w:p>
      <w:pPr>
        <w:pStyle w:val="FirstParagraph"/>
      </w:pPr>
      <w:r>
        <w:t xml:space="preserve">The</w:t>
      </w:r>
      <w:r>
        <w:t xml:space="preserve"> </w:t>
      </w:r>
      <w:r>
        <w:rPr>
          <w:bCs/>
          <w:b/>
        </w:rPr>
        <w:t xml:space="preserve">Radiologist</w:t>
      </w:r>
      <w:r>
        <w:t xml:space="preserve"> </w:t>
      </w:r>
      <w:r>
        <w:t xml:space="preserve">in</w:t>
      </w:r>
      <w:r>
        <w:t xml:space="preserve"> </w:t>
      </w:r>
      <w:r>
        <w:rPr>
          <w:iCs/>
          <w:i/>
        </w:rPr>
        <w:t xml:space="preserve">Nigeria Lagos</w:t>
      </w:r>
      <w:r>
        <w:t xml:space="preserve"> </w:t>
      </w:r>
      <w:r>
        <w:t xml:space="preserve">has a unique opportunity to leverage technology and partnerships to bridge existing gaps. Tele-radiology, for instance, could alleviate workforce shortages by enabling remote interpretation of scans from rural areas. Initiatives like the Lagos State Government’s HealthTech Nigeria program have already begun exploring this potential.</w:t>
      </w:r>
    </w:p>
    <w:p>
      <w:pPr>
        <w:pStyle w:val="BodyText"/>
      </w:pPr>
      <w:r>
        <w:t xml:space="preserve">Academic research must also prioritize capacity-building strategies. Collaborations between Nigerian universities and international institutions could create exchange programs for radiologists in Lagos, exposing them to global best practices. Furthermore, private-sector investments in diagnostic centers could reduce the burden on public hospitals while creating employment opportunities for trained professionals.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Radiologist</w:t>
      </w:r>
      <w:r>
        <w:t xml:space="preserve"> </w:t>
      </w:r>
      <w:r>
        <w:t xml:space="preserve">holds a vital position within Nigeria Lagos’s healthcare system, yet their work is constrained by systemic challenges that demand urgent attention. This abstract academic document underscores the necessity of interdisciplinary research to address infrastructure deficits, training gaps, and resource allocation issues. By focusing on</w:t>
      </w:r>
      <w:r>
        <w:t xml:space="preserve"> </w:t>
      </w:r>
      <w:r>
        <w:rPr>
          <w:iCs/>
          <w:i/>
        </w:rPr>
        <w:t xml:space="preserve">Nigeria Lagos</w:t>
      </w:r>
      <w:r>
        <w:t xml:space="preserve"> </w:t>
      </w:r>
      <w:r>
        <w:t xml:space="preserve">as a case study, the discussion highlights how localized solutions can inform broader national strategies for improving diagnostic healthcare in Africa.</w:t>
      </w:r>
    </w:p>
    <w:p>
      <w:pPr>
        <w:pStyle w:val="BodyText"/>
      </w:pPr>
      <w:r>
        <w:t xml:space="preserve">The future of radiology in Lagos hinges on collaborative efforts between policymakers, academic institutions, and healthcare practitioners. Only through such partnerships can the</w:t>
      </w:r>
      <w:r>
        <w:t xml:space="preserve"> </w:t>
      </w:r>
      <w:r>
        <w:rPr>
          <w:bCs/>
          <w:b/>
        </w:rPr>
        <w:t xml:space="preserve">Radiologist</w:t>
      </w:r>
      <w:r>
        <w:t xml:space="preserve"> </w:t>
      </w:r>
      <w:r>
        <w:t xml:space="preserve">fulfill their critical role in safeguarding public health and advancing medical excellence in Nigeria’s most populous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Nigeria Lagos</dc:title>
  <dc:creator/>
  <dc:language>en</dc:language>
  <cp:keywords/>
  <dcterms:created xsi:type="dcterms:W3CDTF">2026-07-23T03:18:15Z</dcterms:created>
  <dcterms:modified xsi:type="dcterms:W3CDTF">2026-07-23T03:18:15Z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