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e67932fc96407ca02a689b1def112c18e0feedf"/>
    <w:p>
      <w:pPr>
        <w:pStyle w:val="Heading1"/>
      </w:pPr>
      <w:r>
        <w:t xml:space="preserve">Abstract Academic Document: The Role and Challenges of Radiologists in South Africa Johannesburg</w:t>
      </w:r>
    </w:p>
    <w:p>
      <w:pPr>
        <w:pStyle w:val="FirstParagraph"/>
      </w:pPr>
      <w:r>
        <w:t xml:space="preserve">The field of radiology plays a pivotal role in modern healthcare systems, serving as a cornerstone for diagnostic accuracy and therapeutic intervention. In the context of</w:t>
      </w:r>
      <w:r>
        <w:t xml:space="preserve"> </w:t>
      </w:r>
      <w:r>
        <w:rPr>
          <w:bCs/>
          <w:b/>
        </w:rPr>
        <w:t xml:space="preserve">South Africa Johannesburg</w:t>
      </w:r>
      <w:r>
        <w:t xml:space="preserve">, where urbanization, population density, and socio-economic disparities intersect with advanced medical infrastructure, the role of</w:t>
      </w:r>
      <w:r>
        <w:t xml:space="preserve"> </w:t>
      </w:r>
      <w:r>
        <w:rPr>
          <w:bCs/>
          <w:b/>
        </w:rPr>
        <w:t xml:space="preserve">Radiologist</w:t>
      </w:r>
      <w:r>
        <w:t xml:space="preserve">s becomes even more critical. This abstract academic document explores the unique contributions, challenges, and opportunities faced by radiologists in</w:t>
      </w:r>
      <w:r>
        <w:t xml:space="preserve"> </w:t>
      </w:r>
      <w:r>
        <w:rPr>
          <w:bCs/>
          <w:b/>
        </w:rPr>
        <w:t xml:space="preserve">South Africa Johannesburg</w:t>
      </w:r>
      <w:r>
        <w:t xml:space="preserve">, while contextualizing their significance within the broader healthcare landscape of sub-Saharan Africa.</w:t>
      </w:r>
    </w:p>
    <w:p>
      <w:pPr>
        <w:pStyle w:val="BodyText"/>
      </w:pPr>
      <w:r>
        <w:rPr>
          <w:bCs/>
          <w:b/>
        </w:rPr>
        <w:t xml:space="preserve">South Africa Johannesburg</w:t>
      </w:r>
      <w:r>
        <w:t xml:space="preserve">, as a metropolitan hub and the economic capital of South Africa, hosts a diverse population with varying healthcare needs. The city's medical infrastructure includes tertiary hospitals, private clinics, and academic institutions such as the University of the Witwatersrand (Wits), which is home to one of the largest radiology departments in Africa. However, despite these resources,</w:t>
      </w:r>
      <w:r>
        <w:t xml:space="preserve"> </w:t>
      </w:r>
      <w:r>
        <w:rPr>
          <w:bCs/>
          <w:b/>
        </w:rPr>
        <w:t xml:space="preserve">Radiologist</w:t>
      </w:r>
      <w:r>
        <w:t xml:space="preserve">s in Johannesburg operate within a complex environment marked by disparities in healthcare access between affluent suburbs and underserved township areas. This duality necessitates a nuanced understanding of the roles that radiologists play in both public and private sectors.</w:t>
      </w:r>
    </w:p>
    <w:p>
      <w:pPr>
        <w:pStyle w:val="BodyText"/>
      </w:pPr>
      <w:r>
        <w:t xml:space="preserve">The responsibilities of</w:t>
      </w:r>
      <w:r>
        <w:t xml:space="preserve"> </w:t>
      </w:r>
      <w:r>
        <w:rPr>
          <w:bCs/>
          <w:b/>
        </w:rPr>
        <w:t xml:space="preserve">Radiologist</w:t>
      </w:r>
      <w:r>
        <w:t xml:space="preserve">s extend beyond interpreting imaging modalities such as X-rays, CT scans, MRI, and ultrasound. In</w:t>
      </w:r>
      <w:r>
        <w:t xml:space="preserve"> </w:t>
      </w:r>
      <w:r>
        <w:rPr>
          <w:bCs/>
          <w:b/>
        </w:rPr>
        <w:t xml:space="preserve">South Africa Johannesburg</w:t>
      </w:r>
      <w:r>
        <w:t xml:space="preserve">, they are often at the forefront of diagnosing complex conditions ranging from trauma injuries in high-accident zones to oncological cases in a region with rising cancer incidence. Additionally, radiologists collaborate with multidisciplinary teams to ensure timely interventions, particularly in emergency departments where rapid diagnosis can be life-saving. The integration of digital imaging technologies and artificial intelligence (AI) tools is increasingly being explored in Johannesburg's hospitals as a means to enhance diagnostic precision and reduce workload.</w:t>
      </w:r>
    </w:p>
    <w:p>
      <w:pPr>
        <w:pStyle w:val="BodyText"/>
      </w:pPr>
      <w:r>
        <w:t xml:space="preserve">However, the practice of radiology in</w:t>
      </w:r>
      <w:r>
        <w:t xml:space="preserve"> </w:t>
      </w:r>
      <w:r>
        <w:rPr>
          <w:bCs/>
          <w:b/>
        </w:rPr>
        <w:t xml:space="preserve">South Africa Johannesburg</w:t>
      </w:r>
      <w:r>
        <w:t xml:space="preserve"> </w:t>
      </w:r>
      <w:r>
        <w:t xml:space="preserve">is not without its challenges. One of the most pressing issues is the shortage of trained radiologists relative to the population demand. According to data from the South African Medical Association (SAMA), there is a significant disparity in specialist distribution, with fewer than 200 certified radiologists serving a metropolitan area of over 10 million people. This shortage exacerbates long waiting times for imaging services and contributes to delays in diagnosis and treatment. Moreover, the high cost of maintaining advanced imaging equipment, coupled with limited government funding for public hospitals, places financial strain on healthcare providers in Johannesburg.</w:t>
      </w:r>
    </w:p>
    <w:p>
      <w:pPr>
        <w:pStyle w:val="BodyText"/>
      </w:pPr>
      <w:r>
        <w:t xml:space="preserve">Another critical challenge is the uneven distribution of radiological expertise within</w:t>
      </w:r>
      <w:r>
        <w:t xml:space="preserve"> </w:t>
      </w:r>
      <w:r>
        <w:rPr>
          <w:bCs/>
          <w:b/>
        </w:rPr>
        <w:t xml:space="preserve">South Africa Johannesburg</w:t>
      </w:r>
      <w:r>
        <w:t xml:space="preserve">. While private hospitals and specialist clinics often employ well-trained radiologists with access to cutting-edge technology, public sector facilities—particularly those serving low-income communities—struggle with outdated equipment and understaffing. This disparity raises ethical concerns about equitable healthcare delivery and highlights the urgent need for policy interventions to bridge the gap between urban healthcare hubs and marginalized populations.</w:t>
      </w:r>
    </w:p>
    <w:p>
      <w:pPr>
        <w:pStyle w:val="BodyText"/>
      </w:pPr>
      <w:r>
        <w:t xml:space="preserve">In response to these challenges, initiatives such as tele-radiology have gained traction in</w:t>
      </w:r>
      <w:r>
        <w:t xml:space="preserve"> </w:t>
      </w:r>
      <w:r>
        <w:rPr>
          <w:bCs/>
          <w:b/>
        </w:rPr>
        <w:t xml:space="preserve">South Africa Johannesburg</w:t>
      </w:r>
      <w:r>
        <w:t xml:space="preserve">. Tele-radiology allows radiologists based in well-equipped centers to provide remote interpretation services for smaller or rural hospitals, thereby improving access to diagnostic care. This approach has been particularly valuable during public health crises, such as the COVID-19 pandemic, where rapid triage and imaging of patients became essential. Additionally, academic institutions in Johannesburg are playing a vital role in training the next generation of radiologists through rigorous residency programs and research collaborations.</w:t>
      </w:r>
    </w:p>
    <w:p>
      <w:pPr>
        <w:pStyle w:val="BodyText"/>
      </w:pPr>
      <w:r>
        <w:t xml:space="preserve">Research conducted at institutions like Wits University underscores the importance of</w:t>
      </w:r>
      <w:r>
        <w:t xml:space="preserve"> </w:t>
      </w:r>
      <w:r>
        <w:rPr>
          <w:bCs/>
          <w:b/>
        </w:rPr>
        <w:t xml:space="preserve">Radiologist</w:t>
      </w:r>
      <w:r>
        <w:t xml:space="preserve">s in advancing medical innovation within</w:t>
      </w:r>
      <w:r>
        <w:t xml:space="preserve"> </w:t>
      </w:r>
      <w:r>
        <w:rPr>
          <w:bCs/>
          <w:b/>
        </w:rPr>
        <w:t xml:space="preserve">South Africa Johannesburg</w:t>
      </w:r>
      <w:r>
        <w:t xml:space="preserve">. Studies have explored the use of AI algorithms to assist in detecting abnormalities in imaging scans, reducing human error, and optimizing workflow. For example, a 2023 study published in the *South African Journal of Radiology* demonstrated that AI-assisted mammography could improve breast cancer detection rates by 15% in Johannesburg's public hospitals. Such advancements highlight the potential for technology to alleviate some of the pressures on radiologists while enhancing patient outcomes.</w:t>
      </w:r>
    </w:p>
    <w:p>
      <w:pPr>
        <w:pStyle w:val="BodyText"/>
      </w:pPr>
      <w:r>
        <w:t xml:space="preserve">Furthermore,</w:t>
      </w:r>
      <w:r>
        <w:t xml:space="preserve"> </w:t>
      </w:r>
      <w:r>
        <w:rPr>
          <w:bCs/>
          <w:b/>
        </w:rPr>
        <w:t xml:space="preserve">Radiologist</w:t>
      </w:r>
      <w:r>
        <w:t xml:space="preserve">s in</w:t>
      </w:r>
      <w:r>
        <w:t xml:space="preserve"> </w:t>
      </w:r>
      <w:r>
        <w:rPr>
          <w:bCs/>
          <w:b/>
        </w:rPr>
        <w:t xml:space="preserve">South Africa Johannesburg</w:t>
      </w:r>
      <w:r>
        <w:t xml:space="preserve"> </w:t>
      </w:r>
      <w:r>
        <w:t xml:space="preserve">are increasingly involved in advocacy and policy-making to address systemic issues within the healthcare system. Professional bodies such as the South African Society of Radiologists (SASR) have called for increased investment in radiological infrastructure, standardized training programs, and incentives to retain specialists within public hospitals. These efforts aim to ensure that radiology services remain accessible, affordable, and aligned with global standards of care.</w:t>
      </w:r>
    </w:p>
    <w:p>
      <w:pPr>
        <w:pStyle w:val="BodyText"/>
      </w:pPr>
      <w:r>
        <w:t xml:space="preserve">In conclusion,</w:t>
      </w:r>
      <w:r>
        <w:t xml:space="preserve"> </w:t>
      </w:r>
      <w:r>
        <w:rPr>
          <w:bCs/>
          <w:b/>
        </w:rPr>
        <w:t xml:space="preserve">Radiologist</w:t>
      </w:r>
      <w:r>
        <w:t xml:space="preserve">s are indispensable assets in the healthcare ecosystem of</w:t>
      </w:r>
      <w:r>
        <w:t xml:space="preserve"> </w:t>
      </w:r>
      <w:r>
        <w:rPr>
          <w:bCs/>
          <w:b/>
        </w:rPr>
        <w:t xml:space="preserve">South Africa Johannesburg</w:t>
      </w:r>
      <w:r>
        <w:t xml:space="preserve">. Their expertise underpins accurate diagnoses and informed decision-making across a wide range of clinical scenarios. However, to fully realize their potential, it is imperative to address the structural and resource challenges that hinder equitable service delivery. By leveraging technology, strengthening training programs, and advocating for policy reforms,</w:t>
      </w:r>
      <w:r>
        <w:t xml:space="preserve"> </w:t>
      </w:r>
      <w:r>
        <w:rPr>
          <w:bCs/>
          <w:b/>
        </w:rPr>
        <w:t xml:space="preserve">Radiologist</w:t>
      </w:r>
      <w:r>
        <w:t xml:space="preserve">s in Johannesburg can continue to drive progress in South Africa's healthcare landscape while serving as role models for other regions grappling with similar challenges.</w:t>
      </w:r>
    </w:p>
    <w:p>
      <w:pPr>
        <w:pStyle w:val="BodyText"/>
      </w:pPr>
      <w:r>
        <w:t xml:space="preserve">This abstract academic document underscores the multifaceted role of radiologists in</w:t>
      </w:r>
      <w:r>
        <w:t xml:space="preserve"> </w:t>
      </w:r>
      <w:r>
        <w:rPr>
          <w:bCs/>
          <w:b/>
        </w:rPr>
        <w:t xml:space="preserve">South Africa Johannesburg</w:t>
      </w:r>
      <w:r>
        <w:t xml:space="preserve">, emphasizing their critical contributions, the obstacles they face, and the opportunities for innovation and growth within a rapidly evolving field. As one of Africa's most dynamic urban centers, Johannesburg stands at a crossroads where tradition meets modernity—a fitting backdrop for the transformative work of radiologists shaping the future of healthcare in South Africa.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South Africa Johannesburg</dc:title>
  <dc:creator/>
  <dc:language>en</dc:language>
  <cp:keywords/>
  <dcterms:created xsi:type="dcterms:W3CDTF">2026-07-25T01:55:37Z</dcterms:created>
  <dcterms:modified xsi:type="dcterms:W3CDTF">2026-07-25T01:55:37Z</dcterms:modified>
</cp:coreProperties>
</file>

<file path=docProps/custom.xml><?xml version="1.0" encoding="utf-8"?>
<Properties xmlns="http://schemas.openxmlformats.org/officeDocument/2006/custom-properties" xmlns:vt="http://schemas.openxmlformats.org/officeDocument/2006/docPropsVTypes"/>
</file>