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196e2371a226d540c713f4e01d342c1e93de858"/>
    <w:p>
      <w:pPr>
        <w:pStyle w:val="Heading1"/>
      </w:pPr>
      <w:r>
        <w:t xml:space="preserve">Abstract Academic Document: The Role and Impact of a Robotics Engineer in Australia Melbourne</w:t>
      </w:r>
    </w:p>
    <w:p>
      <w:pPr>
        <w:pStyle w:val="FirstParagraph"/>
      </w:pPr>
      <w:r>
        <w:rPr>
          <w:bCs/>
          <w:b/>
        </w:rPr>
        <w:t xml:space="preserve">Abstract:</w:t>
      </w:r>
    </w:p>
    <w:p>
      <w:pPr>
        <w:pStyle w:val="BodyText"/>
      </w:pPr>
      <w:r>
        <w:t xml:space="preserve">In the rapidly evolving field of engineering, the role of a</w:t>
      </w:r>
      <w:r>
        <w:t xml:space="preserve"> </w:t>
      </w:r>
      <w:r>
        <w:rPr>
          <w:bCs/>
          <w:b/>
        </w:rPr>
        <w:t xml:space="preserve">Robotics Engineer</w:t>
      </w:r>
      <w:r>
        <w:t xml:space="preserve"> </w:t>
      </w:r>
      <w:r>
        <w:t xml:space="preserve">has become increasingly pivotal, particularly in regions like</w:t>
      </w:r>
      <w:r>
        <w:t xml:space="preserve"> </w:t>
      </w:r>
      <w:r>
        <w:rPr>
          <w:bCs/>
          <w:b/>
        </w:rPr>
        <w:t xml:space="preserve">Australia Melbourne</w:t>
      </w:r>
      <w:r>
        <w:t xml:space="preserve">, where technological innovation and interdisciplinary research are prioritized. This academic abstract explores the multifaceted contributions of Robotics Engineers within the context of Melbourne’s dynamic academic and industrial landscape. As a hub for advanced manufacturing, healthcare robotics, autonomous systems, and AI-driven automation, Melbourne has positioned itself as a global leader in robotics research and application. The document examines how Robotics Engineers in Australia Melbourne are not only advancing cutting-edge technologies but also addressing critical societal challenges through innovation.</w:t>
      </w:r>
    </w:p>
    <w:bookmarkStart w:id="20" w:name="X61355513b240316fe4f1bf601486df2270ed2c2"/>
    <w:p>
      <w:pPr>
        <w:pStyle w:val="Heading2"/>
      </w:pPr>
      <w:r>
        <w:t xml:space="preserve">Contextualizing Robotics Engineering in Australia Melbourne</w:t>
      </w:r>
    </w:p>
    <w:p>
      <w:pPr>
        <w:pStyle w:val="FirstParagraph"/>
      </w:pPr>
      <w:r>
        <w:t xml:space="preserve">Australia Melbourne, renowned for its world-class universities, research institutions, and a thriving tech ecosystem, provides an ideal environment for the development and deployment of robotics technologies. The city’s commitment to fostering STEM education and innovation has created a fertile ground for Robotics Engineers to thrive. Institutions such as the University of Melbourne, Monash University, RMIT University, and CSIRO (Commonwealth Scientific and Industrial Research Organisation) have established dedicated research centers focused on robotics, artificial intelligence (AI), and mechatronics. These entities collaborate with local industries to drive advancements in sectors like healthcare, agriculture, logistics, and smart infrastructure.</w:t>
      </w:r>
    </w:p>
    <w:p>
      <w:pPr>
        <w:pStyle w:val="BodyText"/>
      </w:pPr>
      <w:r>
        <w:t xml:space="preserve">The academic landscape in Melbourne emphasizes interdisciplinary approaches to robotics engineering. Robotics Engineers here are trained not only in traditional mechanical and electrical systems but also in AI algorithms, sensor integration, human-robot interaction (HRI), and ethical design principles. This holistic education equips them to tackle complex problems at the intersection of technology and society. For instance, Melbourne-based Robotics Engineers are leading projects such as autonomous medical robots for hospitals, precision agriculture tools for sustainable farming, and robotic systems for disaster response scenarios.</w:t>
      </w:r>
    </w:p>
    <w:bookmarkEnd w:id="20"/>
    <w:bookmarkStart w:id="21" w:name="X0f83f2ad2c37b54d12b79823f1cac2f1dd2d57e"/>
    <w:p>
      <w:pPr>
        <w:pStyle w:val="Heading2"/>
      </w:pPr>
      <w:r>
        <w:t xml:space="preserve">Key Contributions of Robotics Engineers in Australia Melbourne</w:t>
      </w:r>
    </w:p>
    <w:p>
      <w:pPr>
        <w:pStyle w:val="FirstParagraph"/>
      </w:pPr>
      <w:r>
        <w:t xml:space="preserve">The role of a Robotics Engineer in Australia Melbourne extends beyond technical expertise. They are integral to developing solutions that align with the region’s sustainability goals and economic priorities. One notable contribution is the advancement of autonomous systems for environmental monitoring, such as drones and underwater robots used to track marine biodiversity in the Great Barrier Reef or assess bushfire-affected areas. These projects highlight how Robotics Engineers contribute to ecological preservation while leveraging Australia’s unique natural environments.</w:t>
      </w:r>
    </w:p>
    <w:p>
      <w:pPr>
        <w:pStyle w:val="BodyText"/>
      </w:pPr>
      <w:r>
        <w:t xml:space="preserve">In healthcare, Melbourne has become a pioneer in robotic-assisted surgery and patient care systems. Robotics Engineers here collaborate with medical professionals to design surgical robots that enhance precision and reduce recovery times. For example, the development of AI-powered prosthetics and exoskeletons by local research teams exemplifies the transformative potential of robotics in improving quality of life for individuals with disabilities.</w:t>
      </w:r>
    </w:p>
    <w:p>
      <w:pPr>
        <w:pStyle w:val="BodyText"/>
      </w:pPr>
      <w:r>
        <w:t xml:space="preserve">Moreover, Melbourne’s manufacturing sector is undergoing a digital transformation driven by Robotics Engineers. By integrating robotic automation into production lines, industries are achieving higher efficiency, reduced waste, and improved safety standards. The city’s focus on Industry 4.0 has created demand for Robotics Engineers who can design and optimize smart factories equipped with Internet of Things (IoT)-enabled systems.</w:t>
      </w:r>
    </w:p>
    <w:bookmarkEnd w:id="21"/>
    <w:bookmarkStart w:id="22" w:name="challenges-and-opportunities"/>
    <w:p>
      <w:pPr>
        <w:pStyle w:val="Heading2"/>
      </w:pPr>
      <w:r>
        <w:t xml:space="preserve">Challenges and Opportunities</w:t>
      </w:r>
    </w:p>
    <w:p>
      <w:pPr>
        <w:pStyle w:val="FirstParagraph"/>
      </w:pPr>
      <w:r>
        <w:t xml:space="preserve">Despite its strengths, Australia Melbourne faces unique challenges in the field of robotics engineering. One significant hurdle is the need to bridge the gap between academic research and commercialization. While Melbourne’s universities produce groundbreaking innovations, translating these into scalable applications often requires collaboration with industry partners and government agencies. Additionally, ethical considerations such as AI bias, data privacy, and job displacement due to automation necessitate proactive engagement from Robotics Engineers.</w:t>
      </w:r>
    </w:p>
    <w:p>
      <w:pPr>
        <w:pStyle w:val="BodyText"/>
      </w:pPr>
      <w:r>
        <w:t xml:space="preserve">Opportunities abound for Robotics Engineers in Melbourne due to the city’s strategic location as a global innovation hub. Partnerships with international research organizations and tech companies provide access to cutting-edge resources and knowledge exchange. For instance, the Smart Cities Initiative in Melbourne has spurred the development of robotic systems for urban mobility, energy management, and public safety.</w:t>
      </w:r>
    </w:p>
    <w:p>
      <w:pPr>
        <w:pStyle w:val="BodyText"/>
      </w:pPr>
      <w:r>
        <w:t xml:space="preserve">The Australian government’s investment in STEM education and infrastructure further strengthens Melbourne’s position as a leader in robotics engineering. Programs like the Australian Research Council (ARC) grants and industry-specific funding initiatives empower Robotics Engineers to pursue ambitious projects with real-world impact.</w:t>
      </w:r>
    </w:p>
    <w:bookmarkEnd w:id="22"/>
    <w:bookmarkStart w:id="23" w:name="X49240876fb36deabc363f74ea939b49058e98c0"/>
    <w:p>
      <w:pPr>
        <w:pStyle w:val="Heading2"/>
      </w:pPr>
      <w:r>
        <w:t xml:space="preserve">Cases Studies: Robotics Engineering in Action</w:t>
      </w:r>
    </w:p>
    <w:p>
      <w:pPr>
        <w:pStyle w:val="FirstParagraph"/>
      </w:pPr>
      <w:r>
        <w:t xml:space="preserve">A compelling case study is the work of Melbourne-based startup</w:t>
      </w:r>
      <w:r>
        <w:t xml:space="preserve"> </w:t>
      </w:r>
      <w:r>
        <w:rPr>
          <w:iCs/>
          <w:i/>
        </w:rPr>
        <w:t xml:space="preserve">Robotic Vision Systems Pty Ltd</w:t>
      </w:r>
      <w:r>
        <w:t xml:space="preserve">, which specializes in computer vision and AI for industrial automation. Their robotic solutions have been adopted by automotive manufacturers to streamline assembly lines, reducing human error and production costs. Another example is the University of Melbourne’s</w:t>
      </w:r>
      <w:r>
        <w:t xml:space="preserve"> </w:t>
      </w:r>
      <w:r>
        <w:rPr>
          <w:iCs/>
          <w:i/>
        </w:rPr>
        <w:t xml:space="preserve">Agricultural Robotics Lab</w:t>
      </w:r>
      <w:r>
        <w:t xml:space="preserve">, where researchers are developing autonomous drones equipped with multispectral sensors to monitor crop health in Australia’s arid regions.</w:t>
      </w:r>
    </w:p>
    <w:p>
      <w:pPr>
        <w:pStyle w:val="BodyText"/>
      </w:pPr>
      <w:r>
        <w:t xml:space="preserve">In healthcare, the Monash University-led project</w:t>
      </w:r>
      <w:r>
        <w:t xml:space="preserve"> </w:t>
      </w:r>
      <w:r>
        <w:rPr>
          <w:iCs/>
          <w:i/>
        </w:rPr>
        <w:t xml:space="preserve">RoboDoc</w:t>
      </w:r>
      <w:r>
        <w:t xml:space="preserve"> </w:t>
      </w:r>
      <w:r>
        <w:t xml:space="preserve">has created a robotic system that assists surgeons in performing minimally invasive procedures. This innovation underscores the critical role of Robotics Engineers in enhancing medical outcomes through precision and reliability.</w:t>
      </w:r>
    </w:p>
    <w:bookmarkEnd w:id="23"/>
    <w:bookmarkStart w:id="24" w:name="future-directions-and-recommendations"/>
    <w:p>
      <w:pPr>
        <w:pStyle w:val="Heading2"/>
      </w:pPr>
      <w:r>
        <w:t xml:space="preserve">Future Directions and Recommendations</w:t>
      </w:r>
    </w:p>
    <w:p>
      <w:pPr>
        <w:pStyle w:val="FirstParagraph"/>
      </w:pPr>
      <w:r>
        <w:t xml:space="preserve">The future of Robotics Engineering in Australia Melbourne hinges on continued investment in interdisciplinary education, public-private partnerships, and ethical frameworks for AI integration. Academic institutions must prioritize curriculum updates to reflect emerging trends such as quantum robotics, swarm intelligence, and sustainable design. Additionally, fostering a diverse workforce that includes underrepresented groups will ensure that robotics solutions are inclusive and equitable.</w:t>
      </w:r>
    </w:p>
    <w:p>
      <w:pPr>
        <w:pStyle w:val="BodyText"/>
      </w:pPr>
      <w:r>
        <w:t xml:space="preserve">For aspiring Robotics Engineers in Australia Melbourne, the path forward involves leveraging the city’s vibrant ecosystem of innovation while remaining adaptable to global technological shifts. By aligning academic research with industry needs and societal challenges, Melbourne can maintain its reputation as a beacon for robotic innovation on the world stage.</w:t>
      </w:r>
    </w:p>
    <w:p>
      <w:pPr>
        <w:pStyle w:val="BodyText"/>
      </w:pPr>
      <w:r>
        <w:rPr>
          <w:iCs/>
          <w:i/>
        </w:rPr>
        <w:t xml:space="preserve">This abstract academic document highlights the transformative role of Robotics Engineers in Australia Melbourne, emphasizing their contributions to technological advancement, interdisciplinary collaboration, and sustainable development. As the field continues to evolve, Melbourne’s commitment to fostering excellence in robotics engineering will shape its global influence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Melbourne</dc:title>
  <dc:creator/>
  <dc:language>en</dc:language>
  <cp:keywords/>
  <dcterms:created xsi:type="dcterms:W3CDTF">2026-07-16T10:11:04Z</dcterms:created>
  <dcterms:modified xsi:type="dcterms:W3CDTF">2026-07-16T10:11:04Z</dcterms:modified>
</cp:coreProperties>
</file>

<file path=docProps/custom.xml><?xml version="1.0" encoding="utf-8"?>
<Properties xmlns="http://schemas.openxmlformats.org/officeDocument/2006/custom-properties" xmlns:vt="http://schemas.openxmlformats.org/officeDocument/2006/docPropsVTypes"/>
</file>