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322099041dec17ec3c0caffb04b11fe0a630523"/>
    <w:p>
      <w:pPr>
        <w:pStyle w:val="Heading1"/>
      </w:pPr>
      <w:r>
        <w:t xml:space="preserve">Abstract Academic Document: The Role of a Robotics Engineer in France Marseille</w:t>
      </w:r>
    </w:p>
    <w:p>
      <w:pPr>
        <w:pStyle w:val="FirstParagraph"/>
      </w:pPr>
      <w:r>
        <w:rPr>
          <w:bCs/>
          <w:b/>
        </w:rPr>
        <w:t xml:space="preserve">Abstract academic:</w:t>
      </w:r>
      <w:r>
        <w:t xml:space="preserve"> </w:t>
      </w:r>
      <w:r>
        <w:t xml:space="preserve">This document presents an academic analysis of the role, responsibilities, and significance of a</w:t>
      </w:r>
      <w:r>
        <w:t xml:space="preserve"> </w:t>
      </w:r>
      <w:r>
        <w:rPr>
          <w:bCs/>
          <w:b/>
        </w:rPr>
        <w:t xml:space="preserve">Robotics Engineer</w:t>
      </w:r>
      <w:r>
        <w:t xml:space="preserve"> </w:t>
      </w:r>
      <w:r>
        <w:t xml:space="preserve">within the context of</w:t>
      </w:r>
      <w:r>
        <w:t xml:space="preserve"> </w:t>
      </w:r>
      <w:r>
        <w:rPr>
          <w:bCs/>
          <w:b/>
        </w:rPr>
        <w:t xml:space="preserve">France Marseille</w:t>
      </w:r>
      <w:r>
        <w:t xml:space="preserve">. As a major hub for innovation, industry, and research in Europe, Marseille provides a unique ecosystem where robotics engineering intersects with maritime technology, healthcare automation, industrial applications, and academic collaboration. This abstract explores the educational prerequisites for becoming a Robotics Engineer in France Marseille, the interdisciplinary nature of the field in this region, and its alignment with national priorities such as Industry 4.0 and sustainable urban development. The document also highlights challenges faced by Robotics Engineers operating within this environment and offers insights into future opportunities for technological advancement.</w:t>
      </w:r>
    </w:p>
    <w:bookmarkStart w:id="20" w:name="X2860f612b5a84db3514b11933a0ac8032bc2039"/>
    <w:p>
      <w:pPr>
        <w:pStyle w:val="Heading2"/>
      </w:pPr>
      <w:r>
        <w:t xml:space="preserve">1. Introduction: Robotics Engineering in the Context of France Marseille</w:t>
      </w:r>
    </w:p>
    <w:p>
      <w:pPr>
        <w:pStyle w:val="FirstParagraph"/>
      </w:pPr>
      <w:r>
        <w:t xml:space="preserve">Marseille, located on the Mediterranean coast of France, is a dynamic city that serves as a crossroads between Europe, Africa, and the Middle East. Its strategic position has historically made it a center for trade and cultural exchange. In recent decades, Marseille has evolved into a key player in technological innovation, particularly in fields such as robotics engineering. The</w:t>
      </w:r>
      <w:r>
        <w:t xml:space="preserve"> </w:t>
      </w:r>
      <w:r>
        <w:rPr>
          <w:bCs/>
          <w:b/>
        </w:rPr>
        <w:t xml:space="preserve">Robotics Engineer</w:t>
      </w:r>
      <w:r>
        <w:t xml:space="preserve"> </w:t>
      </w:r>
      <w:r>
        <w:t xml:space="preserve">plays a pivotal role in this transformation by designing, developing, and implementing robotic systems that address complex challenges across industries like maritime logistics, healthcare delivery (especially for the aging population), and smart urban infrastructure.</w:t>
      </w:r>
    </w:p>
    <w:p>
      <w:pPr>
        <w:pStyle w:val="BodyText"/>
      </w:pPr>
      <w:r>
        <w:t xml:space="preserve">In France Marseille, the demand for Robotics Engineers is driven by both private-sector innovation and public-sector initiatives. The French government has prioritized robotics as a cornerstone of its Industry 4.0 strategy, aiming to reduce reliance on manual labor while enhancing productivity through automation. This aligns with Marseille’s goal of becoming a leader in smart cities and sustainable technologies, where Robotics Engineers are integral to creating solutions for environmental monitoring, autonomous transportation, and disaster response systems.</w:t>
      </w:r>
    </w:p>
    <w:bookmarkEnd w:id="20"/>
    <w:bookmarkStart w:id="21" w:name="X9d6b1cdcdc9f298ddf1d177c0f84d20367900e9"/>
    <w:p>
      <w:pPr>
        <w:pStyle w:val="Heading2"/>
      </w:pPr>
      <w:r>
        <w:t xml:space="preserve">2. The Role of a Robotics Engineer: Core Competencies and Responsibilities</w:t>
      </w:r>
    </w:p>
    <w:p>
      <w:pPr>
        <w:pStyle w:val="FirstParagraph"/>
      </w:pPr>
      <w:r>
        <w:t xml:space="preserve">A</w:t>
      </w:r>
      <w:r>
        <w:t xml:space="preserve"> </w:t>
      </w:r>
      <w:r>
        <w:rPr>
          <w:bCs/>
          <w:b/>
        </w:rPr>
        <w:t xml:space="preserve">Robotics Engineer</w:t>
      </w:r>
      <w:r>
        <w:t xml:space="preserve"> </w:t>
      </w:r>
      <w:r>
        <w:t xml:space="preserve">in France Marseille must possess a multidisciplinary skill set that combines mechanical engineering, electrical engineering, computer science, and artificial intelligence. These professionals are responsible for designing robotic systems that can operate in diverse environments, from underwater exploration for maritime research to automated warehouses and precision agriculture.</w:t>
      </w:r>
    </w:p>
    <w:p>
      <w:pPr>
        <w:pStyle w:val="BodyText"/>
      </w:pPr>
      <w:r>
        <w:t xml:space="preserve">In Marseille’s industrial sector, Robotics Engineers collaborate with manufacturers to integrate robotic arms into production lines, optimizing efficiency while minimizing human error. In healthcare, they develop assistive devices such as exoskeletons for rehabilitation or autonomous robots for hospital logistics. Additionally, the city’s focus on environmental sustainability has led Robotics Engineers to design systems for waste management and energy-efficient building automation.</w:t>
      </w:r>
    </w:p>
    <w:p>
      <w:pPr>
        <w:pStyle w:val="BodyText"/>
      </w:pPr>
      <w:r>
        <w:t xml:space="preserve">Academic institutions in Marseille, such as Aix-Marseille University (AMU) and École Centrale Marseille (ECM), play a critical role in training the next generation of Robotics Engineers. These institutions offer specialized programs that emphasize hands-on projects, interdisciplinary research, and partnerships with local industries. Graduates are often employed by companies like Thales Group, CEA-Leti, or startups focused on AI and automation.</w:t>
      </w:r>
    </w:p>
    <w:bookmarkEnd w:id="21"/>
    <w:bookmarkStart w:id="22" w:name="Xc405245eeee56cda1fd7b18fc22743b2eac22e5"/>
    <w:p>
      <w:pPr>
        <w:pStyle w:val="Heading2"/>
      </w:pPr>
      <w:r>
        <w:t xml:space="preserve">3. Challenges Faced by Robotics Engineers in France Marseille</w:t>
      </w:r>
    </w:p>
    <w:p>
      <w:pPr>
        <w:pStyle w:val="FirstParagraph"/>
      </w:pPr>
      <w:r>
        <w:t xml:space="preserve">While Marseille offers a vibrant environment for Robotics Engineers, several challenges must be addressed. One major challenge is the need for continuous innovation in response to rapid technological advancements. For instance, the integration of machine learning algorithms into robotic systems requires ongoing research and development, which can strain resources in both academic and private sectors.</w:t>
      </w:r>
    </w:p>
    <w:p>
      <w:pPr>
        <w:pStyle w:val="BodyText"/>
      </w:pPr>
      <w:r>
        <w:t xml:space="preserve">Another challenge is the interdisciplinary nature of robotics engineering itself. A Robotics Engineer in Marseille must navigate complex collaborations between engineers, data scientists, policymakers, and end-users to ensure that robotic solutions meet societal needs. This requires strong communication skills and an understanding of ethical considerations, such as job displacement in traditional industries.</w:t>
      </w:r>
    </w:p>
    <w:p>
      <w:pPr>
        <w:pStyle w:val="BodyText"/>
      </w:pPr>
      <w:r>
        <w:t xml:space="preserve">Moreover, the cost of advanced robotics equipment and the need for specialized infrastructure (e.g., testing facilities for autonomous vehicles) pose financial barriers for smaller organizations. However, initiatives like the Marseille Technopole and European Union funding programs provide opportunities to overcome these challenges through public-private partnerships.</w:t>
      </w:r>
    </w:p>
    <w:bookmarkEnd w:id="22"/>
    <w:bookmarkStart w:id="23" w:name="Xafb27c395f17cf4810e9ba849c8de73baf31cc9"/>
    <w:p>
      <w:pPr>
        <w:pStyle w:val="Heading2"/>
      </w:pPr>
      <w:r>
        <w:t xml:space="preserve">4. Opportunities for Growth in Robotics Engineering in France Marseille</w:t>
      </w:r>
    </w:p>
    <w:p>
      <w:pPr>
        <w:pStyle w:val="FirstParagraph"/>
      </w:pPr>
      <w:r>
        <w:t xml:space="preserve">The future of robotics engineering in France Marseille is bright, with numerous opportunities for growth. The city’s maritime economy offers unique applications for underwater robotics, such as monitoring marine ecosystems or inspecting offshore oil rigs. Additionally, Marseille’s aging population presents a demand for healthcare robots capable of performing tasks like medication delivery and patient monitoring.</w:t>
      </w:r>
    </w:p>
    <w:p>
      <w:pPr>
        <w:pStyle w:val="BodyText"/>
      </w:pPr>
      <w:r>
        <w:t xml:space="preserve">The rise of Industry 4.0 in France has further emphasized the need for Robotics Engineers who can develop smart manufacturing systems. Companies in Marseille are investing heavily in automation to remain competitive globally, which creates job opportunities for engineers skilled in programming robotic systems, sensor integration, and IoT (Internet of Things) technologies.</w:t>
      </w:r>
    </w:p>
    <w:p>
      <w:pPr>
        <w:pStyle w:val="BodyText"/>
      </w:pPr>
      <w:r>
        <w:t xml:space="preserve">Academically, researchers in Marseille are exploring cutting-edge fields such as soft robotics and swarm robotics. These innovations could revolutionize sectors like agriculture (e.g., precision farming using autonomous drones) or urban planning (e.g., self-organizing robotic networks for traffic management).</w:t>
      </w:r>
    </w:p>
    <w:bookmarkEnd w:id="23"/>
    <w:bookmarkStart w:id="24" w:name="X33d22a5c6ed88f3323e39b9b4766a2b9446e880"/>
    <w:p>
      <w:pPr>
        <w:pStyle w:val="Heading2"/>
      </w:pPr>
      <w:r>
        <w:t xml:space="preserve">5. Conclusion: The Future of Robotics Engineering in France Marseille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France Marseille</w:t>
      </w:r>
      <w:r>
        <w:t xml:space="preserve"> </w:t>
      </w:r>
      <w:r>
        <w:t xml:space="preserve">is both challenging and transformative. As a city committed to technological innovation and sustainable development, Marseille offers an ideal environment for Robotics Engineers to contribute to groundbreaking projects that span multiple industries. The interdisciplinary nature of this field requires continuous learning, collaboration, and adaptability—qualities that are increasingly vital in the rapidly evolving world of robotics.</w:t>
      </w:r>
    </w:p>
    <w:p>
      <w:pPr>
        <w:pStyle w:val="BodyText"/>
      </w:pPr>
      <w:r>
        <w:t xml:space="preserve">Academic institutions in Marseille must continue to strengthen their partnerships with industry stakeholders to ensure that graduates are equipped with the skills needed for emerging roles. At the same time, policymakers should invest in infrastructure and funding to support research initiatives that align with national priorities like Industry 4.0 and climate action.</w:t>
      </w:r>
    </w:p>
    <w:p>
      <w:pPr>
        <w:pStyle w:val="BodyText"/>
      </w:pPr>
      <w:r>
        <w:t xml:space="preserve">Ultimately, the</w:t>
      </w:r>
      <w:r>
        <w:t xml:space="preserve"> </w:t>
      </w:r>
      <w:r>
        <w:rPr>
          <w:bCs/>
          <w:b/>
        </w:rPr>
        <w:t xml:space="preserve">Robotics Engineer</w:t>
      </w:r>
      <w:r>
        <w:t xml:space="preserve"> </w:t>
      </w:r>
      <w:r>
        <w:t xml:space="preserve">in France Marseille represents a bridge between academic excellence, industrial innovation, and societal progress. By fostering a culture of creativity and problem-solving, the city can solidify its position as a global leader in robotics engineering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France Marseille</dc:title>
  <dc:creator/>
  <dc:language>en</dc:language>
  <cp:keywords/>
  <dcterms:created xsi:type="dcterms:W3CDTF">2026-07-20T07:50:06Z</dcterms:created>
  <dcterms:modified xsi:type="dcterms:W3CDTF">2026-07-20T07:50:06Z</dcterms:modified>
</cp:coreProperties>
</file>

<file path=docProps/custom.xml><?xml version="1.0" encoding="utf-8"?>
<Properties xmlns="http://schemas.openxmlformats.org/officeDocument/2006/custom-properties" xmlns:vt="http://schemas.openxmlformats.org/officeDocument/2006/docPropsVTypes"/>
</file>