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4" w:name="X3315cf8c67ad089339de785093f9f5b47b3de2c"/>
    <w:p>
      <w:pPr>
        <w:pStyle w:val="Heading1"/>
      </w:pPr>
      <w:r>
        <w:t xml:space="preserve">Abstract Academic Document: Robotics Engineer in India New Delhi</w:t>
      </w:r>
    </w:p>
    <w:p>
      <w:pPr>
        <w:pStyle w:val="FirstParagraph"/>
      </w:pPr>
      <w:r>
        <w:t xml:space="preserve">This abstract academic document provides an in-depth exploration of the role and significance of a Robotics Engineer within the context of India’s capital city, New Delhi. As one of the fastest-growing technological hubs in Asia, New Delhi has emerged as a critical center for innovation, research, and industrial development. The field of robotics engineering has gained immense traction here due to its interdisciplinary nature, integrating mechanical engineering, electrical engineering, computer science, and artificial intelligence (AI). This document delves into the academic frameworks supporting robotics education in New Delhi, the professional opportunities available to Robotics Engineers in India’s capital region, and the socio-economic challenges that influence their work. It also highlights how New Delhi’s unique position as a cultural and technological nexus shapes the evolution of robotics engineering in India.</w:t>
      </w:r>
    </w:p>
    <w:bookmarkStart w:id="20" w:name="X3fc741fa62b7dec1cb9e592cc2cb083eda7140f"/>
    <w:p>
      <w:pPr>
        <w:pStyle w:val="Heading2"/>
      </w:pPr>
      <w:r>
        <w:t xml:space="preserve">Academic Foundations of Robotics Engineering in New Delhi</w:t>
      </w:r>
    </w:p>
    <w:p>
      <w:pPr>
        <w:pStyle w:val="FirstParagraph"/>
      </w:pPr>
      <w:r>
        <w:t xml:space="preserve">New Delhi is home to some of India’s most prestigious academic institutions, including the Indian Institutes of Technology (IITs), National Institute of Technology (NITs), and the Delhi Technological University (DTU). These institutions offer undergraduate and postgraduate programs in robotics engineering, mechatronics, and related disciplines. The curriculum for a Robotics Engineer in New Delhi is designed to align with both global standards and India’s developmental needs. Courses often include topics such as embedded systems design, autonomous control systems, machine learning algorithms, humanoid robotics, and industrial automation. Additionally, interdisciplinary projects are emphasized to foster innovation in areas like healthcare robotics (e.g., robotic prosthetics), agricultural automation (e.g., drone-based crop monitoring), and smart city infrastructure.</w:t>
      </w:r>
    </w:p>
    <w:p>
      <w:pPr>
        <w:pStyle w:val="BodyText"/>
      </w:pPr>
      <w:r>
        <w:t xml:space="preserve">The academic ecosystem in New Delhi also encourages collaboration between universities and industry players. For instance, institutions such as the Indian Institute of Science Education and Research (IISER) Delhi and the Jawaharlal Nehru University (JNU) have partnered with private firms like Tata Advanced Systems, Larsen &amp; Toubro, and startups in the robotics space to develop cutting-edge research initiatives. These partnerships provide Robotics Engineers in New Delhi with opportunities to engage in real-world problem-solving while contributing to national priorities such as Industry 4.0, digital India, and sustainable development goals (SDGs).</w:t>
      </w:r>
    </w:p>
    <w:bookmarkEnd w:id="20"/>
    <w:bookmarkStart w:id="21" w:name="X1569fb9975ce3f24393e515ace60ebcf966450a"/>
    <w:p>
      <w:pPr>
        <w:pStyle w:val="Heading2"/>
      </w:pPr>
      <w:r>
        <w:t xml:space="preserve">Professional Landscape for Robotics Engineers in New Delhi</w:t>
      </w:r>
    </w:p>
    <w:p>
      <w:pPr>
        <w:pStyle w:val="FirstParagraph"/>
      </w:pPr>
      <w:r>
        <w:t xml:space="preserve">The demand for Robotics Engineers in New Delhi is driven by the city’s role as a political, economic, and technological center of India. The National Capital Region (NCR) hosts a thriving ecosystem of startups, research labs, and multinational corporations focused on robotics. For example, companies like Boston Dynamics (operating through local partners), ABB Robotics India, and indigenous firms like Robotica AI are actively recruiting Robotics Engineers to develop solutions for sectors such as defense, logistics, education (e.g., humanoid robots for teaching), and smart manufacturing.</w:t>
      </w:r>
    </w:p>
    <w:p>
      <w:pPr>
        <w:pStyle w:val="BodyText"/>
      </w:pPr>
      <w:r>
        <w:t xml:space="preserve">Robotics Engineers in New Delhi often work on projects that address India-specific challenges. For instance, they design low-cost robotic systems for rural healthcare delivery, optimize traffic management through AI-powered drones, or create energy-efficient automation solutions for urban infrastructure. The Ministry of Electronics and Information Technology (MeitY) has also launched initiatives to support robotics startups in New Delhi, such as the “Startup India” program and funding schemes under the “National Mission on Advanced Manufacturing.” These efforts have positioned New Delhi as a hub for innovation in robotics, attracting both domestic and international talent.</w:t>
      </w:r>
    </w:p>
    <w:bookmarkEnd w:id="21"/>
    <w:bookmarkStart w:id="22" w:name="X4c1043ab822babbf5c0cd68d72fedd9758d5bd9"/>
    <w:p>
      <w:pPr>
        <w:pStyle w:val="Heading2"/>
      </w:pPr>
      <w:r>
        <w:t xml:space="preserve">Challenges and Opportunities for Robotics Engineers in New Delhi</w:t>
      </w:r>
    </w:p>
    <w:p>
      <w:pPr>
        <w:pStyle w:val="FirstParagraph"/>
      </w:pPr>
      <w:r>
        <w:t xml:space="preserve">Despite the growing opportunities, Robotics Engineers in New Delhi face several challenges. One key issue is the gap between academic training and industry requirements. While institutions offer theoretical knowledge, practical exposure to advanced robotics tools (e.g., ROS-based systems, 3D printing for prototyping) often remains limited. Additionally, the high cost of specialized equipment and software poses a barrier for smaller institutions or independent engineers.</w:t>
      </w:r>
    </w:p>
    <w:p>
      <w:pPr>
        <w:pStyle w:val="BodyText"/>
      </w:pPr>
      <w:r>
        <w:t xml:space="preserve">Another challenge is the need for interdisciplinary collaboration. Robotics engineering requires expertise in multiple domains, including mechanical design, sensor integration, programming (Python, C++, MATLAB), and AI/ML frameworks. Engineers must also navigate regulatory hurdles related to safety standards and ethical considerations in deploying robotic systems for public use.</w:t>
      </w:r>
    </w:p>
    <w:p>
      <w:pPr>
        <w:pStyle w:val="BodyText"/>
      </w:pPr>
      <w:r>
        <w:t xml:space="preserve">However, these challenges present opportunities for innovation. For example, New Delhi’s proximity to Silicon Valley of India (Bangalore) and its robust network of incubators like the Delhi Innovation Exchange (DIX) provide Robotics Engineers with platforms to commercialize their ideas. Furthermore, government initiatives such as the “Make in India” campaign and partnerships with organizations like the National Research Foundation (NRF) are creating a fertile ground for robotics research and entrepreneurship.</w:t>
      </w:r>
    </w:p>
    <w:bookmarkEnd w:id="22"/>
    <w:bookmarkStart w:id="23" w:name="X4a8e88609aaa9e24bcc7a9d6daae8c62df1d361"/>
    <w:p>
      <w:pPr>
        <w:pStyle w:val="Heading2"/>
      </w:pPr>
      <w:r>
        <w:t xml:space="preserve">Future Directions for Robotics Engineering in New Delhi</w:t>
      </w:r>
    </w:p>
    <w:p>
      <w:pPr>
        <w:pStyle w:val="FirstParagraph"/>
      </w:pPr>
      <w:r>
        <w:t xml:space="preserve">The future of Robotics Engineers in New Delhi is closely tied to advancements in AI, quantum computing, and sustainable technologies. As India aims to achieve self-reliance (Atmanirbhar Bharat) through technological innovation, the role of robotics will expand into areas such as renewable energy management (e.g., solar panel maintenance robots), disaster response systems (e.g., search-and-rescue drones), and personalized education tools using AI-driven robotic tutors.</w:t>
      </w:r>
    </w:p>
    <w:p>
      <w:pPr>
        <w:pStyle w:val="BodyText"/>
      </w:pPr>
      <w:r>
        <w:t xml:space="preserve">In conclusion, the field of Robotics Engineering in New Delhi represents a convergence of academic rigor, industrial application, and societal impact. As India’s capital continues to invest in STEM education and smart infrastructure, the contributions of Robotics Engineers will be pivotal in shaping a technologically empowered future. This abstract academic document underscores the importance of fostering interdisciplinary collaboration between academia, industry, and policymakers to unlock the full potential of robotics engineering in New Delhi.</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India New Delhi</dc:title>
  <dc:creator/>
  <dc:language>en</dc:language>
  <cp:keywords/>
  <dcterms:created xsi:type="dcterms:W3CDTF">2026-07-23T02:18:27Z</dcterms:created>
  <dcterms:modified xsi:type="dcterms:W3CDTF">2026-07-23T02:18:27Z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