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Robotics</w:t>
      </w:r>
      <w:r>
        <w:t xml:space="preserve"> </w:t>
      </w:r>
      <w:r>
        <w:t xml:space="preserve">Engineer</w:t>
      </w:r>
      <w:r>
        <w:t xml:space="preserve"> </w:t>
      </w:r>
      <w:r>
        <w:t xml:space="preserve">in</w:t>
      </w:r>
      <w:r>
        <w:t xml:space="preserve"> </w:t>
      </w:r>
      <w:r>
        <w:t xml:space="preserve">Italy,</w:t>
      </w:r>
      <w:r>
        <w:t xml:space="preserve"> </w:t>
      </w:r>
      <w:r>
        <w:t xml:space="preserve">Naples</w:t>
      </w:r>
    </w:p>
    <w:p>
      <w:pPr>
        <w:pStyle w:val="FirstParagraph"/>
      </w:pPr>
      <w:r>
        <w:t xml:space="preserve">```html</w:t>
      </w:r>
    </w:p>
    <w:bookmarkStart w:id="27" w:name="X2cfa1cc4d9e4ec7b55e019c5cc6e764feb16f62"/>
    <w:p>
      <w:pPr>
        <w:pStyle w:val="Heading1"/>
      </w:pPr>
      <w:r>
        <w:t xml:space="preserve">Abstract Academic Document: Robotics Engineer in Italy, Naples</w:t>
      </w:r>
    </w:p>
    <w:p>
      <w:pPr>
        <w:pStyle w:val="FirstParagraph"/>
      </w:pPr>
      <w:r>
        <w:t xml:space="preserve">This document serves as an academic abstract exploring the role, challenges, and opportunities for a</w:t>
      </w:r>
      <w:r>
        <w:t xml:space="preserve"> </w:t>
      </w:r>
      <w:r>
        <w:rPr>
          <w:bCs/>
          <w:b/>
        </w:rPr>
        <w:t xml:space="preserve">Robotics Engineer</w:t>
      </w:r>
      <w:r>
        <w:t xml:space="preserve"> </w:t>
      </w:r>
      <w:r>
        <w:t xml:space="preserve">operating within the context of</w:t>
      </w:r>
      <w:r>
        <w:t xml:space="preserve"> </w:t>
      </w:r>
      <w:r>
        <w:rPr>
          <w:bCs/>
          <w:b/>
        </w:rPr>
        <w:t xml:space="preserve">Naples, Italy</w:t>
      </w:r>
      <w:r>
        <w:t xml:space="preserve">. As a vibrant hub of innovation and history, Naples presents unique socio-economic and technological dynamics that shape the trajectory of robotics engineering. This analysis delves into the interdisciplinary nature of robotics engineering, its relevance to industrial automation, healthcare advancements, and urban infrastructure in Naples, while contextualizing these aspects within Italy’s broader technological landscape.</w:t>
      </w:r>
    </w:p>
    <w:bookmarkStart w:id="20" w:name="X8f49fba1bf737638000f80cea8d8108af8f63a9"/>
    <w:p>
      <w:pPr>
        <w:pStyle w:val="Heading2"/>
      </w:pPr>
      <w:r>
        <w:t xml:space="preserve">Role and Responsibilities of a Robotics Engineer in Naples</w:t>
      </w:r>
    </w:p>
    <w:p>
      <w:pPr>
        <w:pStyle w:val="FirstParagraph"/>
      </w:pPr>
      <w:r>
        <w:t xml:space="preserve">A</w:t>
      </w:r>
      <w:r>
        <w:t xml:space="preserve"> </w:t>
      </w:r>
      <w:r>
        <w:rPr>
          <w:bCs/>
          <w:b/>
        </w:rPr>
        <w:t xml:space="preserve">Robotics Engineer</w:t>
      </w:r>
      <w:r>
        <w:t xml:space="preserve"> </w:t>
      </w:r>
      <w:r>
        <w:t xml:space="preserve">in Naples is tasked with designing, developing, and maintaining robotic systems tailored to the region’s specific needs. This includes applications in manufacturing, healthcare, logistics, and environmental monitoring. Given Naples’ status as a major industrial center in southern Italy, robotics engineers play a critical role in modernizing traditional industries such as automotive production and food processing. For instance, the integration of robotic arms into food packaging facilities has improved efficiency while adhering to stringent hygiene standards.</w:t>
      </w:r>
    </w:p>
    <w:p>
      <w:pPr>
        <w:pStyle w:val="BodyText"/>
      </w:pPr>
      <w:r>
        <w:t xml:space="preserve">Moreover, Naples’ aging population necessitates innovations in assistive robotics for healthcare. Robotics engineers collaborate with medical professionals to create exoskeletons for mobility support or automated diagnostic tools that enhance patient care. These initiatives align with Italy’s national focus on leveraging technology to address demographic challenges.</w:t>
      </w:r>
    </w:p>
    <w:bookmarkEnd w:id="20"/>
    <w:bookmarkStart w:id="21" w:name="X24bb3b6692f665c48b76d5c8b9c28ce3f311262"/>
    <w:p>
      <w:pPr>
        <w:pStyle w:val="Heading2"/>
      </w:pPr>
      <w:r>
        <w:t xml:space="preserve">Academic and Research Landscape in Naples</w:t>
      </w:r>
    </w:p>
    <w:p>
      <w:pPr>
        <w:pStyle w:val="FirstParagraph"/>
      </w:pPr>
      <w:r>
        <w:t xml:space="preserve">Naples, home to prestigious institutions like the University of Naples Federico II and the National Research Council (CNR), provides a fertile ground for robotics research. These institutions offer specialized programs in mechatronics, artificial intelligence, and automation engineering. The University of Naples Federico II’s Department of Industrial Engineering is particularly renowned for its interdisciplinary approach to robotics education.</w:t>
      </w:r>
    </w:p>
    <w:p>
      <w:pPr>
        <w:pStyle w:val="BodyText"/>
      </w:pPr>
      <w:r>
        <w:t xml:space="preserve">Collaboration between academia and industry is a cornerstone of Naples’ technological ecosystem. Robotics engineers often engage in joint ventures with local companies such as those in the Campania region, which are increasingly adopting Industry 4.0 practices. This synergy fosters innovation and ensures that graduates are equipped with skills aligned to regional employment demands.</w:t>
      </w:r>
    </w:p>
    <w:bookmarkEnd w:id="21"/>
    <w:bookmarkStart w:id="22" w:name="X3dd58d6938cb551a7e297d88888a6446328ea3b"/>
    <w:p>
      <w:pPr>
        <w:pStyle w:val="Heading2"/>
      </w:pPr>
      <w:r>
        <w:t xml:space="preserve">Challenges Faced by Robotics Engineers in Naples</w:t>
      </w:r>
    </w:p>
    <w:p>
      <w:pPr>
        <w:pStyle w:val="FirstParagraph"/>
      </w:pPr>
      <w:r>
        <w:t xml:space="preserve">Despite its potential, Naples presents unique challenges for robotics engineers. The region’s infrastructure, while improving, still lags behind northern Italy in terms of high-speed internet and modernized industrial facilities. This can hinder the deployment of cloud-connected robotic systems or advanced AI-driven automation solutions.</w:t>
      </w:r>
    </w:p>
    <w:p>
      <w:pPr>
        <w:pStyle w:val="BodyText"/>
      </w:pPr>
      <w:r>
        <w:t xml:space="preserve">Economic disparities within the Campania region also pose obstacles. While Naples has seen growth in sectors like renewable energy and smart cities, investment in robotics R&amp;D remains uneven compared to regions such as Lombardy or Emilia-Romagna. Additionally, the need for interdisciplinary collaboration often requires robotics engineers to navigate complex bureaucratic frameworks when securing funding from both public and private entities.</w:t>
      </w:r>
    </w:p>
    <w:bookmarkEnd w:id="22"/>
    <w:bookmarkStart w:id="23" w:name="opportunities-for-growth-and-innovation"/>
    <w:p>
      <w:pPr>
        <w:pStyle w:val="Heading2"/>
      </w:pPr>
      <w:r>
        <w:t xml:space="preserve">Opportunities for Growth and Innovation</w:t>
      </w:r>
    </w:p>
    <w:p>
      <w:pPr>
        <w:pStyle w:val="FirstParagraph"/>
      </w:pPr>
      <w:r>
        <w:t xml:space="preserve">Despite these challenges, Naples offers significant opportunities for robotics engineers. The city’s strategic location near the Mediterranean Sea positions it as a gateway for international collaboration in marine robotics, underwater exploration, and port automation. For example, initiatives to modernize Naples’ Port of Civitavecchia involve robotic systems for cargo handling and environmental monitoring.</w:t>
      </w:r>
    </w:p>
    <w:p>
      <w:pPr>
        <w:pStyle w:val="BodyText"/>
      </w:pPr>
      <w:r>
        <w:t xml:space="preserve">Furthermore, the Italian government’s push toward digital transformation has spurred interest in smart cities. Robotics engineers in Naples are pivotal in developing solutions such as autonomous waste management systems or intelligent traffic control mechanisms. These projects not only enhance urban living but also align with the European Union’s Smart Cities and Communities initiative.</w:t>
      </w:r>
    </w:p>
    <w:bookmarkEnd w:id="23"/>
    <w:bookmarkStart w:id="24" w:name="X95b34c4d6ba02f7143eca746aaf1b8339e7d282"/>
    <w:p>
      <w:pPr>
        <w:pStyle w:val="Heading2"/>
      </w:pPr>
      <w:r>
        <w:t xml:space="preserve">Educational Pathways and Career Prospects</w:t>
      </w:r>
    </w:p>
    <w:p>
      <w:pPr>
        <w:pStyle w:val="FirstParagraph"/>
      </w:pPr>
      <w:r>
        <w:t xml:space="preserve">To become a</w:t>
      </w:r>
      <w:r>
        <w:t xml:space="preserve"> </w:t>
      </w:r>
      <w:r>
        <w:rPr>
          <w:bCs/>
          <w:b/>
        </w:rPr>
        <w:t xml:space="preserve">Robotics Engineer</w:t>
      </w:r>
      <w:r>
        <w:t xml:space="preserve"> </w:t>
      </w:r>
      <w:r>
        <w:t xml:space="preserve">in Naples, individuals typically pursue a degree in mechanical engineering, electrical engineering, or computer science with specializations in robotics. Advanced certifications or master’s programs from institutions like the University of Naples Federico II are highly advantageous. Proficiency in programming languages such as Python and C++ is essential, alongside knowledge of simulation tools like MATLAB and ROS (Robot Operating System).</w:t>
      </w:r>
    </w:p>
    <w:p>
      <w:pPr>
        <w:pStyle w:val="BodyText"/>
      </w:pPr>
      <w:r>
        <w:t xml:space="preserve">Career prospects for robotics engineers in Naples are expanding, driven by sectors such as automotive manufacturing (e.g., Fiat Chrysler Automobiles’ plants in the region), healthcare innovation, and agricultural automation. Graduates may also find opportunities in research roles at CNR institutes or startups focused on AI-integrated robotics solutions.</w:t>
      </w:r>
    </w:p>
    <w:bookmarkEnd w:id="24"/>
    <w:bookmarkStart w:id="25" w:name="cultural-and-regional-context"/>
    <w:p>
      <w:pPr>
        <w:pStyle w:val="Heading2"/>
      </w:pPr>
      <w:r>
        <w:t xml:space="preserve">Cultural and Regional Context</w:t>
      </w:r>
    </w:p>
    <w:p>
      <w:pPr>
        <w:pStyle w:val="FirstParagraph"/>
      </w:pPr>
      <w:r>
        <w:t xml:space="preserve">The cultural fabric of Naples—rich in history, art, and tradition—influences the approach to technological integration. Robotics engineers must consider local preferences for human-centric design, particularly in healthcare and service industries. For example, robots deployed in public spaces often incorporate elements of Italian design aesthetics to ensure user acceptance.</w:t>
      </w:r>
    </w:p>
    <w:p>
      <w:pPr>
        <w:pStyle w:val="BodyText"/>
      </w:pPr>
      <w:r>
        <w:t xml:space="preserve">Additionally, Naples’ proximity to archaeological sites like Pompeii presents niche opportunities for robotics in heritage preservation. Drones and autonomous vehicles are being tested for mapping ancient ruins or monitoring conservation efforts, blending engineering with cultural stewardship.</w:t>
      </w:r>
    </w:p>
    <w:bookmarkEnd w:id="25"/>
    <w:bookmarkStart w:id="26" w:name="conclusion"/>
    <w:p>
      <w:pPr>
        <w:pStyle w:val="Heading2"/>
      </w:pPr>
      <w:r>
        <w:t xml:space="preserve">Conclusion</w:t>
      </w:r>
    </w:p>
    <w:p>
      <w:pPr>
        <w:pStyle w:val="FirstParagraph"/>
      </w:pPr>
      <w:r>
        <w:t xml:space="preserve">In conclusion, the role of a</w:t>
      </w:r>
      <w:r>
        <w:t xml:space="preserve"> </w:t>
      </w:r>
      <w:r>
        <w:rPr>
          <w:bCs/>
          <w:b/>
        </w:rPr>
        <w:t xml:space="preserve">Robotics Engineer</w:t>
      </w:r>
      <w:r>
        <w:t xml:space="preserve"> </w:t>
      </w:r>
      <w:r>
        <w:t xml:space="preserve">in</w:t>
      </w:r>
      <w:r>
        <w:t xml:space="preserve"> </w:t>
      </w:r>
      <w:r>
        <w:rPr>
          <w:bCs/>
          <w:b/>
        </w:rPr>
        <w:t xml:space="preserve">Naples, Italy</w:t>
      </w:r>
      <w:r>
        <w:t xml:space="preserve">, is both challenging and transformative. The city’s unique blend of historical significance and modern industrial aspirations creates a dynamic environment where robotics engineering can thrive. By addressing regional challenges through innovation and leveraging Naples’ academic resources, robotics engineers have the potential to drive sustainable development across sectors. As Italy continues to invest in technological advancement, Naples stands poised to become a pivotal node in Europe’s robotic future.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Robotics Engineer in Italy, Naples</dc:title>
  <dc:creator/>
  <dc:language>en</dc:language>
  <cp:keywords/>
  <dcterms:created xsi:type="dcterms:W3CDTF">2026-05-01T22:22:19Z</dcterms:created>
  <dcterms:modified xsi:type="dcterms:W3CDTF">2026-05-01T22:22:19Z</dcterms:modified>
</cp:coreProperties>
</file>

<file path=docProps/custom.xml><?xml version="1.0" encoding="utf-8"?>
<Properties xmlns="http://schemas.openxmlformats.org/officeDocument/2006/custom-properties" xmlns:vt="http://schemas.openxmlformats.org/officeDocument/2006/docPropsVTypes"/>
</file>