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8fc3cbc687261b18bc4e5e0690ebad549f07dfb"/>
    <w:p>
      <w:pPr>
        <w:pStyle w:val="Heading1"/>
      </w:pPr>
      <w:r>
        <w:t xml:space="preserve">Abstract Academic Document: The Role of a Robotics Engineer in Italy, Rome</w:t>
      </w:r>
    </w:p>
    <w:p>
      <w:pPr>
        <w:pStyle w:val="FirstParagraph"/>
      </w:pPr>
      <w:r>
        <w:rPr>
          <w:bCs/>
          <w:b/>
        </w:rPr>
        <w:t xml:space="preserve">Abstract academic:</w:t>
      </w:r>
      <w:r>
        <w:t xml:space="preserve"> </w:t>
      </w:r>
      <w:r>
        <w:t xml:space="preserve">This document provides a comprehensive overview of the field of Robotics Engineering as practiced and studied within the context of</w:t>
      </w:r>
      <w:r>
        <w:t xml:space="preserve"> </w:t>
      </w:r>
      <w:r>
        <w:rPr>
          <w:iCs/>
          <w:i/>
        </w:rPr>
        <w:t xml:space="preserve">Italy Rome</w:t>
      </w:r>
      <w:r>
        <w:t xml:space="preserve">, emphasizing its academic significance, technological applications, and cultural relevance. As a hub for innovation and interdisciplinary research, Rome offers unique opportunities for aspiring Robotics Engineers to engage with both historical traditions and cutting-edge advancements in automation, artificial intelligence (AI), and mechatronics. The study of Robotics Engineering in this region is not merely technical but deeply intertwined with Italy’s socio-economic landscape, its industrial priorities, and the global demand for sustainable technological solutions. This abstract explores the academic programs available to Robotics Engineers in Rome, their practical applications across industries such as aerospace, healthcare, and heritage preservation, and the challenges faced by professionals in this dynamic field.</w:t>
      </w:r>
    </w:p>
    <w:p>
      <w:pPr>
        <w:pStyle w:val="BodyText"/>
      </w:pPr>
      <w:r>
        <w:rPr>
          <w:bCs/>
          <w:b/>
        </w:rPr>
        <w:t xml:space="preserve">Robotics Engineer:</w:t>
      </w:r>
      <w:r>
        <w:t xml:space="preserve"> </w:t>
      </w:r>
      <w:r>
        <w:t xml:space="preserve">A Robotics Engineer is a multidisciplinary professional specializing in the design, development, testing, and application of robotic systems. These systems integrate mechanical engineering principles with electrical engineering concepts and computer science to create autonomous or semi-autonomous machines capable of performing complex tasks. In</w:t>
      </w:r>
      <w:r>
        <w:t xml:space="preserve"> </w:t>
      </w:r>
      <w:r>
        <w:rPr>
          <w:iCs/>
          <w:i/>
        </w:rPr>
        <w:t xml:space="preserve">Italy Rome</w:t>
      </w:r>
      <w:r>
        <w:t xml:space="preserve">, the role of a Robotics Engineer extends beyond traditional industrial settings to include cultural preservation initiatives, such as the use of robots in restoring ancient Roman artifacts or managing large-scale archaeological sites. This unique application highlights how</w:t>
      </w:r>
      <w:r>
        <w:t xml:space="preserve"> </w:t>
      </w:r>
      <w:r>
        <w:rPr>
          <w:iCs/>
          <w:i/>
        </w:rPr>
        <w:t xml:space="preserve">Rome</w:t>
      </w:r>
      <w:r>
        <w:t xml:space="preserve">’s rich historical legacy intersects with modern technological innovation.</w:t>
      </w:r>
    </w:p>
    <w:p>
      <w:pPr>
        <w:pStyle w:val="BodyText"/>
      </w:pPr>
      <w:r>
        <w:rPr>
          <w:bCs/>
          <w:b/>
        </w:rPr>
        <w:t xml:space="preserve">Italy Rome:</w:t>
      </w:r>
      <w:r>
        <w:t xml:space="preserve"> </w:t>
      </w:r>
      <w:r>
        <w:t xml:space="preserve">As the capital of Italy and a UNESCO World Heritage Site, Rome is a city where the past and future coexist. Its academic institutions, such as the University of Rome Tor Vergata, Sapienza University of Rome, and Politecnico di Milano (which maintains strong ties to Roman research communities), have established robust programs in Robotics Engineering. These programs emphasize not only technical skills but also ethical considerations in AI development and the socio-economic impact of automation. The city’s strategic location at the heart of Europe, combined with its cultural significance, makes it a critical node for international collaboration in robotics research.</w:t>
      </w:r>
    </w:p>
    <w:p>
      <w:pPr>
        <w:pStyle w:val="BodyText"/>
      </w:pPr>
      <w:r>
        <w:rPr>
          <w:bCs/>
          <w:b/>
        </w:rPr>
        <w:t xml:space="preserve">Academic Programs and Research Opportunities:</w:t>
      </w:r>
      <w:r>
        <w:t xml:space="preserve"> </w:t>
      </w:r>
      <w:r>
        <w:t xml:space="preserve">In</w:t>
      </w:r>
      <w:r>
        <w:t xml:space="preserve"> </w:t>
      </w:r>
      <w:r>
        <w:rPr>
          <w:iCs/>
          <w:i/>
        </w:rPr>
        <w:t xml:space="preserve">Rome</w:t>
      </w:r>
      <w:r>
        <w:t xml:space="preserve">, academic programs for Robotics Engineers are designed to address both theoretical and applied challenges. Students enrolled in these programs engage in coursework ranging from control systems and machine learning to human-robot interaction (HRI) and ethical AI. For instance, Sapienza University of Rome offers a Master’s program in Robotics that includes projects focused on autonomous navigation systems for historical sites, such as the Colosseum or Vatican Museums. These projects require students to balance technical precision with cultural sensitivity, ensuring that robotic technologies do not compromise the integrity of Rome’s heritage.</w:t>
      </w:r>
    </w:p>
    <w:p>
      <w:pPr>
        <w:pStyle w:val="BodyText"/>
      </w:pPr>
      <w:r>
        <w:rPr>
          <w:bCs/>
          <w:b/>
        </w:rPr>
        <w:t xml:space="preserve">Industry Applications in Rome:</w:t>
      </w:r>
      <w:r>
        <w:t xml:space="preserve"> </w:t>
      </w:r>
      <w:r>
        <w:t xml:space="preserve">The industrial landscape of</w:t>
      </w:r>
      <w:r>
        <w:t xml:space="preserve"> </w:t>
      </w:r>
      <w:r>
        <w:rPr>
          <w:iCs/>
          <w:i/>
        </w:rPr>
        <w:t xml:space="preserve">Rome</w:t>
      </w:r>
      <w:r>
        <w:t xml:space="preserve"> </w:t>
      </w:r>
      <w:r>
        <w:t xml:space="preserve">provides diverse opportunities for Robotics Engineers. In the healthcare sector, robotic prosthetics and surgical assistants are being developed to meet the demands of an aging population. Companies like Medtronic and Siemens have research partnerships with Roman universities, fostering innovation in medical robotics. Additionally, Rome’s aerospace industry—anchored by organizations such as Leonardo-Finmeccanica—relies on Robotics Engineers for tasks ranging from drone development to space exploration simulations.</w:t>
      </w:r>
    </w:p>
    <w:p>
      <w:pPr>
        <w:pStyle w:val="BodyText"/>
      </w:pPr>
      <w:r>
        <w:rPr>
          <w:bCs/>
          <w:b/>
        </w:rPr>
        <w:t xml:space="preserve">Challenges and Opportunities:</w:t>
      </w:r>
      <w:r>
        <w:t xml:space="preserve"> </w:t>
      </w:r>
      <w:r>
        <w:t xml:space="preserve">While</w:t>
      </w:r>
      <w:r>
        <w:t xml:space="preserve"> </w:t>
      </w:r>
      <w:r>
        <w:rPr>
          <w:iCs/>
          <w:i/>
        </w:rPr>
        <w:t xml:space="preserve">Rome</w:t>
      </w:r>
      <w:r>
        <w:t xml:space="preserve"> </w:t>
      </w:r>
      <w:r>
        <w:t xml:space="preserve">offers a vibrant academic and industrial environment, Robotics Engineers face unique challenges. These include navigating Italy’s bureaucratic frameworks for technology adoption, securing funding for high-tech projects in a region with historically lower public investment in STEM (Science, Technology, Engineering, and Mathematics) fields compared to northern Europe. Furthermore, the need to harmonize robotic technologies with Rome’s urban infrastructure—such as its historic architecture and traffic patterns—requires innovative problem-solving skills.</w:t>
      </w:r>
    </w:p>
    <w:p>
      <w:pPr>
        <w:pStyle w:val="BodyText"/>
      </w:pPr>
      <w:r>
        <w:rPr>
          <w:bCs/>
          <w:b/>
        </w:rPr>
        <w:t xml:space="preserve">Interdisciplinary Collaboration:</w:t>
      </w:r>
      <w:r>
        <w:t xml:space="preserve"> </w:t>
      </w:r>
      <w:r>
        <w:t xml:space="preserve">A defining feature of Robotics Engineering in</w:t>
      </w:r>
      <w:r>
        <w:t xml:space="preserve"> </w:t>
      </w:r>
      <w:r>
        <w:rPr>
          <w:iCs/>
          <w:i/>
        </w:rPr>
        <w:t xml:space="preserve">Rome</w:t>
      </w:r>
      <w:r>
        <w:t xml:space="preserve"> </w:t>
      </w:r>
      <w:r>
        <w:t xml:space="preserve">is the emphasis on interdisciplinary collaboration. Engineers often work alongside archaeologists, historians, and urban planners to ensure that robotic systems align with cultural preservation goals. For example, recent projects have employed drones equipped with LiDAR (Light Detection and Ranging) technology to map Roman ruins without disturbing their physical integrity. Such initiatives underscore the importance of cross-disciplinary knowledge in addressing complex societal challenges.</w:t>
      </w:r>
    </w:p>
    <w:p>
      <w:pPr>
        <w:pStyle w:val="BodyText"/>
      </w:pPr>
      <w:r>
        <w:rPr>
          <w:bCs/>
          <w:b/>
        </w:rPr>
        <w:t xml:space="preserve">Economic and Policy Context:</w:t>
      </w:r>
      <w:r>
        <w:t xml:space="preserve"> </w:t>
      </w:r>
      <w:r>
        <w:t xml:space="preserve">Italy’s national policies on innovation and digital transformation play a pivotal role in shaping the Robotics Engineering landscape in</w:t>
      </w:r>
      <w:r>
        <w:t xml:space="preserve"> </w:t>
      </w:r>
      <w:r>
        <w:rPr>
          <w:iCs/>
          <w:i/>
        </w:rPr>
        <w:t xml:space="preserve">Rome</w:t>
      </w:r>
      <w:r>
        <w:t xml:space="preserve">. The Italian government has prioritized “Industry 4.0” initiatives, which focus on integrating advanced robotics, IoT (Internet of Things), and AI into manufacturing processes. In Rome, this vision translates to efforts to modernize traditional industries like agriculture and textiles while leveraging the city’s heritage as a tourism hub. Robotics Engineers in</w:t>
      </w:r>
      <w:r>
        <w:t xml:space="preserve"> </w:t>
      </w:r>
      <w:r>
        <w:rPr>
          <w:iCs/>
          <w:i/>
        </w:rPr>
        <w:t xml:space="preserve">Rome</w:t>
      </w:r>
      <w:r>
        <w:t xml:space="preserve"> </w:t>
      </w:r>
      <w:r>
        <w:t xml:space="preserve">are thus at the forefront of these transformations, developing solutions that balance economic growth with cultural preservation.</w:t>
      </w:r>
    </w:p>
    <w:p>
      <w:pPr>
        <w:pStyle w:val="BodyText"/>
      </w:pPr>
      <w:r>
        <w:rPr>
          <w:bCs/>
          <w:b/>
        </w:rPr>
        <w:t xml:space="preserve">Educational Infrastructure:</w:t>
      </w:r>
      <w:r>
        <w:t xml:space="preserve"> </w:t>
      </w:r>
      <w:r>
        <w:t xml:space="preserve">The academic infrastructure in</w:t>
      </w:r>
      <w:r>
        <w:t xml:space="preserve"> </w:t>
      </w:r>
      <w:r>
        <w:rPr>
          <w:iCs/>
          <w:i/>
        </w:rPr>
        <w:t xml:space="preserve">Rome</w:t>
      </w:r>
      <w:r>
        <w:t xml:space="preserve"> </w:t>
      </w:r>
      <w:r>
        <w:t xml:space="preserve">is well-equipped to support the next generation of Robotics Engineers. Institutions such as the Istituto Italiano di Tecnologia (IIT) and the National Research Council (CNR) maintain research labs that focus on robotics, AI, and autonomous systems. These facilities provide students with hands-on experience through internships, research fellowships, and collaborative projects with international organizations like the European Space Agency (ESA) and the International Federation of Robotics (IFR).</w:t>
      </w:r>
    </w:p>
    <w:p>
      <w:pPr>
        <w:pStyle w:val="BodyText"/>
      </w:pPr>
      <w:r>
        <w:rPr>
          <w:bCs/>
          <w:b/>
        </w:rPr>
        <w:t xml:space="preserve">Global Impact:</w:t>
      </w:r>
      <w:r>
        <w:t xml:space="preserve"> </w:t>
      </w:r>
      <w:r>
        <w:t xml:space="preserve">As a global city,</w:t>
      </w:r>
      <w:r>
        <w:t xml:space="preserve"> </w:t>
      </w:r>
      <w:r>
        <w:rPr>
          <w:iCs/>
          <w:i/>
        </w:rPr>
        <w:t xml:space="preserve">Rome</w:t>
      </w:r>
      <w:r>
        <w:t xml:space="preserve"> </w:t>
      </w:r>
      <w:r>
        <w:t xml:space="preserve">is not isolated from international trends in robotics. Robotics Engineers here actively participate in global networks, contributing to projects such as humanoid robots for disaster response or AI-driven environmental monitoring systems. The city’s participation in EU-funded initiatives like Horizon Europe further amplifies its role as a center for innovation.</w:t>
      </w:r>
    </w:p>
    <w:p>
      <w:pPr>
        <w:pStyle w:val="BodyText"/>
      </w:pPr>
      <w:r>
        <w:rPr>
          <w:bCs/>
          <w:b/>
        </w:rPr>
        <w:t xml:space="preserve">Future Prospects:</w:t>
      </w:r>
      <w:r>
        <w:t xml:space="preserve"> </w:t>
      </w:r>
      <w:r>
        <w:t xml:space="preserve">Looking ahead, the field of Robotics Engineering in</w:t>
      </w:r>
      <w:r>
        <w:t xml:space="preserve"> </w:t>
      </w:r>
      <w:r>
        <w:rPr>
          <w:iCs/>
          <w:i/>
        </w:rPr>
        <w:t xml:space="preserve">Rome</w:t>
      </w:r>
      <w:r>
        <w:t xml:space="preserve"> </w:t>
      </w:r>
      <w:r>
        <w:t xml:space="preserve">is poised for exponential growth. With increasing investment in AI and sustainable technologies, the demand for skilled professionals will continue to rise. Moreover, as Rome seeks to position itself as a leader in smart cities and digital heritage preservation, Robotics Engineers will play a pivotal role in shaping its future.</w:t>
      </w:r>
    </w:p>
    <w:p>
      <w:pPr>
        <w:pStyle w:val="BodyText"/>
      </w:pPr>
      <w:r>
        <w:rPr>
          <w:bCs/>
          <w:b/>
        </w:rPr>
        <w:t xml:space="preserve">Conclusion:</w:t>
      </w:r>
      <w:r>
        <w:t xml:space="preserve"> </w:t>
      </w:r>
      <w:r>
        <w:t xml:space="preserve">In</w:t>
      </w:r>
      <w:r>
        <w:t xml:space="preserve"> </w:t>
      </w:r>
      <w:r>
        <w:rPr>
          <w:iCs/>
          <w:i/>
        </w:rPr>
        <w:t xml:space="preserve">Rome</w:t>
      </w:r>
      <w:r>
        <w:t xml:space="preserve">, the academic and professional journey of a Robotics Engineer is uniquely shaped by the city’s historical, cultural, and technological context. This document underscores how</w:t>
      </w:r>
      <w:r>
        <w:t xml:space="preserve"> </w:t>
      </w:r>
      <w:r>
        <w:rPr>
          <w:iCs/>
          <w:i/>
        </w:rPr>
        <w:t xml:space="preserve">Italy Rome</w:t>
      </w:r>
      <w:r>
        <w:t xml:space="preserve"> </w:t>
      </w:r>
      <w:r>
        <w:t xml:space="preserve">serves as both a laboratory for innovation and a bridge between ancient traditions and modern advancements. For those pursuing careers in Robotics Engineering, studying or working in</w:t>
      </w:r>
      <w:r>
        <w:t xml:space="preserve"> </w:t>
      </w:r>
      <w:r>
        <w:rPr>
          <w:iCs/>
          <w:i/>
        </w:rPr>
        <w:t xml:space="preserve">Rome</w:t>
      </w:r>
      <w:r>
        <w:t xml:space="preserve"> </w:t>
      </w:r>
      <w:r>
        <w:t xml:space="preserve">offers unparalleled opportunities to contribute to global challenges while preserving the essence of one of the world’s most iconic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Rome</dc:title>
  <dc:creator/>
  <dc:language>en</dc:language>
  <cp:keywords/>
  <dcterms:created xsi:type="dcterms:W3CDTF">2026-07-15T05:29:47Z</dcterms:created>
  <dcterms:modified xsi:type="dcterms:W3CDTF">2026-07-15T05:29:47Z</dcterms:modified>
</cp:coreProperties>
</file>

<file path=docProps/custom.xml><?xml version="1.0" encoding="utf-8"?>
<Properties xmlns="http://schemas.openxmlformats.org/officeDocument/2006/custom-properties" xmlns:vt="http://schemas.openxmlformats.org/officeDocument/2006/docPropsVTypes"/>
</file>