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Robotics</w:t>
      </w:r>
      <w:r>
        <w:t xml:space="preserve"> </w:t>
      </w:r>
      <w:r>
        <w:t xml:space="preserve">Engineer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5" w:name="X68f8a57393f36e6a6a1c2d7ffed0c0c1ebe605c"/>
    <w:p>
      <w:pPr>
        <w:pStyle w:val="Heading1"/>
      </w:pPr>
      <w:r>
        <w:t xml:space="preserve">Abstract Academic Document: The Role of a Robotics Engineer in Japan, Tokyo</w:t>
      </w:r>
    </w:p>
    <w:p>
      <w:pPr>
        <w:pStyle w:val="FirstParagraph"/>
      </w:pPr>
      <w:r>
        <w:t xml:space="preserve">This document serves as an abstract academic exploration of the multifaceted role and significance of a</w:t>
      </w:r>
      <w:r>
        <w:t xml:space="preserve"> </w:t>
      </w:r>
      <w:r>
        <w:rPr>
          <w:bCs/>
          <w:b/>
        </w:rPr>
        <w:t xml:space="preserve">Robotics Engineer</w:t>
      </w:r>
      <w:r>
        <w:t xml:space="preserve"> </w:t>
      </w:r>
      <w:r>
        <w:t xml:space="preserve">within the context of</w:t>
      </w:r>
      <w:r>
        <w:t xml:space="preserve"> </w:t>
      </w:r>
      <w:r>
        <w:rPr>
          <w:bCs/>
          <w:b/>
        </w:rPr>
        <w:t xml:space="preserve">Japan, Tokyo</w:t>
      </w:r>
      <w:r>
        <w:t xml:space="preserve">, a global epicenter for technological innovation. As one of the most advanced and densely populated cities in the world, Tokyo presents unique challenges and opportunities that shape the trajectory of robotics engineering. The integration of robotics into everyday life, industry, and societal infrastructure in Japan is a testament to its cultural emphasis on precision, efficiency, and harmony with technology. This abstract delves into the academic framework required for a</w:t>
      </w:r>
      <w:r>
        <w:t xml:space="preserve"> </w:t>
      </w:r>
      <w:r>
        <w:rPr>
          <w:bCs/>
          <w:b/>
        </w:rPr>
        <w:t xml:space="preserve">Robotics Engineer</w:t>
      </w:r>
      <w:r>
        <w:t xml:space="preserve"> </w:t>
      </w:r>
      <w:r>
        <w:t xml:space="preserve">operating in Tokyo, highlighting interdisciplinary skills, ethical considerations, and the socio-economic drivers that define this profession in</w:t>
      </w:r>
      <w:r>
        <w:t xml:space="preserve"> </w:t>
      </w:r>
      <w:r>
        <w:rPr>
          <w:bCs/>
          <w:b/>
        </w:rPr>
        <w:t xml:space="preserve">Japan</w:t>
      </w:r>
      <w:r>
        <w:t xml:space="preserve">.</w:t>
      </w:r>
    </w:p>
    <w:bookmarkStart w:id="20" w:name="X8d5bddc8f89bdcff27981b1659464315d3e911f"/>
    <w:p>
      <w:pPr>
        <w:pStyle w:val="Heading2"/>
      </w:pPr>
      <w:r>
        <w:t xml:space="preserve">The Role of a Robotics Engineer in Japan's Technological Ecosystem</w:t>
      </w:r>
    </w:p>
    <w:p>
      <w:pPr>
        <w:pStyle w:val="FirstParagraph"/>
      </w:pPr>
      <w:r>
        <w:t xml:space="preserve">Tokyo has long been recognized as a nexus for cutting-edge research and development in robotics. From humanoid robots to autonomous systems, the city's innovation ecosystem is driven by institutions such as the University of Tokyo, Tokyo Institute of Technology, and private-sector giants like Toyota, Sony, and SoftBank. A</w:t>
      </w:r>
      <w:r>
        <w:t xml:space="preserve"> </w:t>
      </w:r>
      <w:r>
        <w:rPr>
          <w:bCs/>
          <w:b/>
        </w:rPr>
        <w:t xml:space="preserve">Robotics Engineer</w:t>
      </w:r>
      <w:r>
        <w:t xml:space="preserve"> </w:t>
      </w:r>
      <w:r>
        <w:t xml:space="preserve">in this environment must navigate a landscape where robotics is not merely a tool for automation but a cornerstone of addressing societal challenges such as an aging population, labor shortages, and urbanization pressures. The academic training of such engineers must therefore be rigorous, encompassing advanced disciplines like mechatronics, artificial intelligence (AI), control systems engineering, and human-robot interaction (HRI).</w:t>
      </w:r>
    </w:p>
    <w:p>
      <w:pPr>
        <w:pStyle w:val="BodyText"/>
      </w:pPr>
      <w:r>
        <w:t xml:space="preserve">Key responsibilities include designing robots for medical care (e.g., assistive devices for elderly patients), industrial automation in manufacturing sectors like automotive production, and service robotics in hospitality and retail. Tokyo's unique demographic profile—where over 28% of the population is aged 65 or older—has accelerated demand for robotic solutions that enhance quality of life while reducing human labor dependency. This creates a dual mandate for</w:t>
      </w:r>
      <w:r>
        <w:t xml:space="preserve"> </w:t>
      </w:r>
      <w:r>
        <w:rPr>
          <w:bCs/>
          <w:b/>
        </w:rPr>
        <w:t xml:space="preserve">Robotics Engineers</w:t>
      </w:r>
      <w:r>
        <w:t xml:space="preserve">: to innovate technically and to ensure their creations align with Japanese cultural norms, such as respect for tradition, efficiency in workflow, and seamless integration into social contexts.</w:t>
      </w:r>
    </w:p>
    <w:bookmarkEnd w:id="20"/>
    <w:bookmarkStart w:id="21" w:name="Xd7dbc64bccb47cb6ea0aebebe83059ee70d3649"/>
    <w:p>
      <w:pPr>
        <w:pStyle w:val="Heading2"/>
      </w:pPr>
      <w:r>
        <w:t xml:space="preserve">Academic Foundations and Skill Sets Required</w:t>
      </w:r>
    </w:p>
    <w:p>
      <w:pPr>
        <w:pStyle w:val="FirstParagraph"/>
      </w:pPr>
      <w:r>
        <w:t xml:space="preserve">To excel as a</w:t>
      </w:r>
      <w:r>
        <w:t xml:space="preserve"> </w:t>
      </w:r>
      <w:r>
        <w:rPr>
          <w:bCs/>
          <w:b/>
        </w:rPr>
        <w:t xml:space="preserve">Robotics Engineer</w:t>
      </w:r>
      <w:r>
        <w:t xml:space="preserve"> </w:t>
      </w:r>
      <w:r>
        <w:t xml:space="preserve">in Tokyo, one must pursue an academic path rooted in engineering disciplines with specialized coursework. Universities in Japan offer robust programs that combine theoretical knowledge with hands-on experimentation, often requiring students to collaborate on projects involving AI-driven robotics, sensor networks, and machine learning algorithms. Courses such as "Advanced Robotics Systems" at the University of Tokyo or "Human-Centered Robotics" at Waseda University emphasize not only technical proficiency but also an understanding of ethical frameworks and user-centric design principles.</w:t>
      </w:r>
    </w:p>
    <w:p>
      <w:pPr>
        <w:pStyle w:val="BodyText"/>
      </w:pPr>
      <w:r>
        <w:t xml:space="preserve">Critical skills include expertise in programming languages (C++, Python, MATLAB), mastery of 3D modeling and simulation tools, and the ability to interface with interdisciplinary teams. For instance, a</w:t>
      </w:r>
      <w:r>
        <w:t xml:space="preserve"> </w:t>
      </w:r>
      <w:r>
        <w:rPr>
          <w:bCs/>
          <w:b/>
        </w:rPr>
        <w:t xml:space="preserve">Robotics Engineer</w:t>
      </w:r>
      <w:r>
        <w:t xml:space="preserve"> </w:t>
      </w:r>
      <w:r>
        <w:t xml:space="preserve">working on a healthcare robot must collaborate with medical professionals to ensure safety standards are met while also engaging AI researchers to optimize decision-making algorithms. This multidisciplinary approach is a hallmark of academic training in Tokyo, where innovation thrives on cross-functional collaboration.</w:t>
      </w:r>
    </w:p>
    <w:bookmarkEnd w:id="21"/>
    <w:bookmarkStart w:id="22" w:name="X15b0ed61a8c396b99878a28b0083ab3148c8ba7"/>
    <w:p>
      <w:pPr>
        <w:pStyle w:val="Heading2"/>
      </w:pPr>
      <w:r>
        <w:t xml:space="preserve">Cultural and Societal Considerations in Robotics Engineering</w:t>
      </w:r>
    </w:p>
    <w:p>
      <w:pPr>
        <w:pStyle w:val="FirstParagraph"/>
      </w:pPr>
      <w:r>
        <w:t xml:space="preserve">The cultural landscape of</w:t>
      </w:r>
      <w:r>
        <w:t xml:space="preserve"> </w:t>
      </w:r>
      <w:r>
        <w:rPr>
          <w:bCs/>
          <w:b/>
        </w:rPr>
        <w:t xml:space="preserve">Japan, Tokyo</w:t>
      </w:r>
      <w:r>
        <w:t xml:space="preserve"> </w:t>
      </w:r>
      <w:r>
        <w:t xml:space="preserve">profoundly influences the direction and acceptance of robotics. Unlike Western societies where robots are often perceived as replacements for human labor, Japanese culture tends to view them as partners or assistants that enhance human capabilities. This mindset is reflected in projects like Asimo (Honda) and Pepper (SoftBank), which prioritize humanoid design and social interaction features. A</w:t>
      </w:r>
      <w:r>
        <w:t xml:space="preserve"> </w:t>
      </w:r>
      <w:r>
        <w:rPr>
          <w:bCs/>
          <w:b/>
        </w:rPr>
        <w:t xml:space="preserve">Robotics Engineer</w:t>
      </w:r>
      <w:r>
        <w:t xml:space="preserve"> </w:t>
      </w:r>
      <w:r>
        <w:t xml:space="preserve">must therefore be culturally attuned to these nuances, ensuring their designs resonate with the values of harmony, respect, and coexistence that underpin Japanese society.</w:t>
      </w:r>
    </w:p>
    <w:p>
      <w:pPr>
        <w:pStyle w:val="BodyText"/>
      </w:pPr>
      <w:r>
        <w:t xml:space="preserve">Ethical considerations are paramount. For example, robots deployed in public spaces must adhere to strict privacy laws and social etiquette norms. Academic research in Tokyo frequently addresses these issues through case studies and policy discussions, emphasizing the role of engineers as both innovators and ethical stewards. Additionally, the concept of "Robot Ethics" is increasingly integrated into curricula at institutions like Keio University, preparing graduates to navigate complex moral dilemmas arising from autonomous systems.</w:t>
      </w:r>
    </w:p>
    <w:bookmarkEnd w:id="22"/>
    <w:bookmarkStart w:id="23" w:name="X5976e63b8fcea14e770eb1c0a09c0109fedc180"/>
    <w:p>
      <w:pPr>
        <w:pStyle w:val="Heading2"/>
      </w:pPr>
      <w:r>
        <w:t xml:space="preserve">Challenges and Opportunities for Robotics Engineers in Tokyo</w:t>
      </w:r>
    </w:p>
    <w:p>
      <w:pPr>
        <w:pStyle w:val="FirstParagraph"/>
      </w:pPr>
      <w:r>
        <w:t xml:space="preserve">Despite its strengths, the field presents challenges. Rapid technological advancements demand continuous learning, while Japan's aging population necessitates solutions that are both technically sound and socially acceptable. Moreover, competition among global tech hubs (e.g., Silicon Valley, Berlin) requires Tokyo-based engineers to innovate at the forefront of research. However, these challenges are accompanied by unparalleled opportunities: Tokyo offers access to world-class research facilities, government funding for robotics initiatives (such as the "Society 5.0" vision), and a vibrant ecosystem of startups and established corporations.</w:t>
      </w:r>
    </w:p>
    <w:p>
      <w:pPr>
        <w:pStyle w:val="BodyText"/>
      </w:pPr>
      <w:r>
        <w:t xml:space="preserve">Academic institutions in Tokyo also emphasize global collaboration, enabling</w:t>
      </w:r>
      <w:r>
        <w:t xml:space="preserve"> </w:t>
      </w:r>
      <w:r>
        <w:rPr>
          <w:bCs/>
          <w:b/>
        </w:rPr>
        <w:t xml:space="preserve">Robotics Engineers</w:t>
      </w:r>
      <w:r>
        <w:t xml:space="preserve"> </w:t>
      </w:r>
      <w:r>
        <w:t xml:space="preserve">to work on international projects. For example, partnerships between Japanese universities and MIT or ETH Zurich have led to breakthroughs in AI-driven robotics. This global perspective is essential for engineers aiming to contribute meaningfully to Japan's technological leadership while addressing universal challenges like climate change and resource scarcity.</w:t>
      </w:r>
    </w:p>
    <w:bookmarkEnd w:id="23"/>
    <w:bookmarkStart w:id="24" w:name="conclusion"/>
    <w:p>
      <w:pPr>
        <w:pStyle w:val="Heading2"/>
      </w:pPr>
      <w:r>
        <w:t xml:space="preserve">Conclusion</w:t>
      </w:r>
    </w:p>
    <w:p>
      <w:pPr>
        <w:pStyle w:val="FirstParagraph"/>
      </w:pPr>
      <w:r>
        <w:t xml:space="preserve">In conclusion, the role of a</w:t>
      </w:r>
      <w:r>
        <w:t xml:space="preserve"> </w:t>
      </w:r>
      <w:r>
        <w:rPr>
          <w:bCs/>
          <w:b/>
        </w:rPr>
        <w:t xml:space="preserve">Robotics Engineer</w:t>
      </w:r>
      <w:r>
        <w:t xml:space="preserve"> </w:t>
      </w:r>
      <w:r>
        <w:t xml:space="preserve">in</w:t>
      </w:r>
      <w:r>
        <w:t xml:space="preserve"> </w:t>
      </w:r>
      <w:r>
        <w:rPr>
          <w:bCs/>
          <w:b/>
        </w:rPr>
        <w:t xml:space="preserve">Japan, Tokyo</w:t>
      </w:r>
      <w:r>
        <w:t xml:space="preserve"> </w:t>
      </w:r>
      <w:r>
        <w:t xml:space="preserve">is both academically rigorous and culturally significant. As the city continues to pioneer advancements in robotics, engineers must balance technical excellence with ethical responsibility and cultural sensitivity. The academic framework required for this profession emphasizes interdisciplinary learning, innovation driven by societal needs, and a deep understanding of Japan's unique socio-technological landscape. For aspiring engineers seeking to make an impact in one of the world's most dynamic cities, Tokyo offers an unparalleled environment to shape the future of robotics—where technology serves humanity with precision and purpose.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Robotics Engineer in Japan, Tokyo</dc:title>
  <dc:creator/>
  <dc:language>en</dc:language>
  <cp:keywords/>
  <dcterms:created xsi:type="dcterms:W3CDTF">2026-07-19T04:52:06Z</dcterms:created>
  <dcterms:modified xsi:type="dcterms:W3CDTF">2026-07-19T04:52:06Z</dcterms:modified>
</cp:coreProperties>
</file>

<file path=docProps/custom.xml><?xml version="1.0" encoding="utf-8"?>
<Properties xmlns="http://schemas.openxmlformats.org/officeDocument/2006/custom-properties" xmlns:vt="http://schemas.openxmlformats.org/officeDocument/2006/docPropsVTypes"/>
</file>