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Robotics</w:t>
      </w:r>
      <w:r>
        <w:t xml:space="preserve"> </w:t>
      </w:r>
      <w:r>
        <w:t xml:space="preserve">Engineer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0" w:name="X6241b1c68d16f11b850afb51003ce43ae22042b"/>
    <w:p>
      <w:pPr>
        <w:pStyle w:val="Heading1"/>
      </w:pPr>
      <w:r>
        <w:t xml:space="preserve">Abstract Academic Document: The Role of a Robotics Engineer in Nepal Kathmandu</w:t>
      </w:r>
    </w:p>
    <w:p>
      <w:pPr>
        <w:pStyle w:val="FirstParagraph"/>
      </w:pPr>
      <w:r>
        <w:rPr>
          <w:iCs/>
          <w:i/>
        </w:rPr>
        <w:t xml:space="preserve">Abstract academic</w:t>
      </w:r>
      <w:r>
        <w:t xml:space="preserve"> </w:t>
      </w:r>
      <w:r>
        <w:t xml:space="preserve">research on the evolving role of a</w:t>
      </w:r>
      <w:r>
        <w:t xml:space="preserve"> </w:t>
      </w:r>
      <w:r>
        <w:rPr>
          <w:iCs/>
          <w:i/>
          <w:bCs/>
          <w:b/>
        </w:rPr>
        <w:t xml:space="preserve">Robotics Engineer</w:t>
      </w:r>
      <w:r>
        <w:t xml:space="preserve"> </w:t>
      </w:r>
      <w:r>
        <w:t xml:space="preserve">within the context of</w:t>
      </w:r>
      <w:r>
        <w:t xml:space="preserve"> </w:t>
      </w:r>
      <w:r>
        <w:rPr>
          <w:bCs/>
          <w:b/>
        </w:rPr>
        <w:t xml:space="preserve">Nepal Kathmandu</w:t>
      </w:r>
      <w:r>
        <w:t xml:space="preserve"> </w:t>
      </w:r>
      <w:r>
        <w:t xml:space="preserve">presents a unique intersection of technological innovation, cultural adaptation, and regional development. As one of South Asia’s fastest-growing urban centers, Kathmandu has emerged as a hub for engineering education and technological experimentation. However, the integration of robotics into this region necessitates a nuanced understanding of local challenges such as infrastructure limitations, economic constraints, and socio-cultural dynamics. This abstract explores the academic and practical dimensions of</w:t>
      </w:r>
      <w:r>
        <w:t xml:space="preserve"> </w:t>
      </w:r>
      <w:r>
        <w:rPr>
          <w:iCs/>
          <w:i/>
        </w:rPr>
        <w:t xml:space="preserve">Robotics Engineer</w:t>
      </w:r>
      <w:r>
        <w:t xml:space="preserve"> </w:t>
      </w:r>
      <w:r>
        <w:t xml:space="preserve">roles in Nepal Kathmandu, emphasizing their potential to address regional needs through innovative solutions.</w:t>
      </w:r>
    </w:p>
    <w:p>
      <w:pPr>
        <w:pStyle w:val="BodyText"/>
      </w:pPr>
      <w:r>
        <w:t xml:space="preserve">Kathmandu, with its vibrant ecosystem of universities like the Institute of Engineering (IOE) and Tribhuvan University, has begun to foster interest in robotics engineering. The academic landscape here is characterized by a blend of theoretical coursework and hands-on projects aimed at equipping students with skills in automation, artificial intelligence, and mechatronics. However, the</w:t>
      </w:r>
      <w:r>
        <w:t xml:space="preserve"> </w:t>
      </w:r>
      <w:r>
        <w:rPr>
          <w:iCs/>
          <w:i/>
        </w:rPr>
        <w:t xml:space="preserve">Robotics Engineer</w:t>
      </w:r>
      <w:r>
        <w:t xml:space="preserve"> </w:t>
      </w:r>
      <w:r>
        <w:t xml:space="preserve">in Nepal Kathmandu must navigate a landscape where access to advanced tools and resources remains uneven. This reality underscores the importance of academic research that bridges gaps between global robotics standards and local implementation possibilities.</w:t>
      </w:r>
    </w:p>
    <w:p>
      <w:pPr>
        <w:pStyle w:val="BodyText"/>
      </w:pPr>
      <w:r>
        <w:t xml:space="preserve">The</w:t>
      </w:r>
      <w:r>
        <w:t xml:space="preserve"> </w:t>
      </w:r>
      <w:r>
        <w:rPr>
          <w:iCs/>
          <w:i/>
        </w:rPr>
        <w:t xml:space="preserve">Robotics Engineer</w:t>
      </w:r>
      <w:r>
        <w:t xml:space="preserve"> </w:t>
      </w:r>
      <w:r>
        <w:t xml:space="preserve">in Nepal Kathmandu operates within a context of dual challenges: technological and socio-economic. Technologically, the region faces constraints such as limited access to high-speed internet, specialized hardware, and collaborative platforms for prototyping. Socio-economically, the demand for robotics-driven solutions is influenced by factors like rural-urban disparities, agricultural dependency, and disaster-prone geography (e.g., earthquakes). For instance,</w:t>
      </w:r>
      <w:r>
        <w:t xml:space="preserve"> </w:t>
      </w:r>
      <w:r>
        <w:rPr>
          <w:iCs/>
          <w:i/>
        </w:rPr>
        <w:t xml:space="preserve">Robotics Engineer</w:t>
      </w:r>
      <w:r>
        <w:t xml:space="preserve">s in Kathmandu have begun developing low-cost robotic systems to assist in post-disaster rescue operations or enhance precision in terraced farming—a critical need given Nepal’s mountainous terrain.</w:t>
      </w:r>
    </w:p>
    <w:p>
      <w:pPr>
        <w:pStyle w:val="BodyText"/>
      </w:pPr>
      <w:r>
        <w:t xml:space="preserve">Academic institutions and private enterprises in Kathmandu are increasingly collaborating to address these challenges. Programs like the Robotics and Artificial Intelligence (RAI) Lab at the National Engineering Research Centre (NERC) exemplify how</w:t>
      </w:r>
      <w:r>
        <w:t xml:space="preserve"> </w:t>
      </w:r>
      <w:r>
        <w:rPr>
          <w:iCs/>
          <w:i/>
        </w:rPr>
        <w:t xml:space="preserve">Robotics Engineer</w:t>
      </w:r>
      <w:r>
        <w:t xml:space="preserve">s are contributing to both research and practical applications. These initiatives often focus on creating affordable, context-specific robotic systems for sectors such as agriculture, healthcare, and education. For example, researchers in Kathmandu have developed solar-powered drones for crop monitoring and lightweight exoskeletons to aid laborers in high-altitude regions.</w:t>
      </w:r>
    </w:p>
    <w:p>
      <w:pPr>
        <w:pStyle w:val="BodyText"/>
      </w:pPr>
      <w:r>
        <w:t xml:space="preserve">The role of an</w:t>
      </w:r>
      <w:r>
        <w:t xml:space="preserve"> </w:t>
      </w:r>
      <w:r>
        <w:rPr>
          <w:iCs/>
          <w:i/>
        </w:rPr>
        <w:t xml:space="preserve">Robotics Engineer</w:t>
      </w:r>
      <w:r>
        <w:t xml:space="preserve"> </w:t>
      </w:r>
      <w:r>
        <w:t xml:space="preserve">in Nepal Kathmandu also extends to fostering a culture of innovation. Given the region’s limited industrial base, engineers must act as both problem-solvers and educators, training local communities and students to adopt and maintain robotic technologies. This dual responsibility requires a balance between technical expertise and cultural sensitivity. For instance,</w:t>
      </w:r>
      <w:r>
        <w:t xml:space="preserve"> </w:t>
      </w:r>
      <w:r>
        <w:rPr>
          <w:iCs/>
          <w:i/>
        </w:rPr>
        <w:t xml:space="preserve">Robotics Engineer</w:t>
      </w:r>
      <w:r>
        <w:t xml:space="preserve">s often incorporate traditional Nepali craftsmanship into their designs to ensure acceptance by rural populations who may be skeptical of foreign technologies.</w:t>
      </w:r>
    </w:p>
    <w:p>
      <w:pPr>
        <w:pStyle w:val="BodyText"/>
      </w:pPr>
      <w:r>
        <w:t xml:space="preserve">Despite these strides, several barriers hinder the growth of robotics engineering in Nepal Kathmandu. Funding for academic research remains scarce, with most institutions relying on government grants or private partnerships. Additionally, the absence of a formal regulatory framework for robotics deployment poses risks to innovation. For example, while drone-based surveillance systems are being tested for border security and environmental monitoring, ethical concerns around privacy and data usage have yet to be addressed.</w:t>
      </w:r>
    </w:p>
    <w:p>
      <w:pPr>
        <w:pStyle w:val="BodyText"/>
      </w:pPr>
      <w:r>
        <w:t xml:space="preserve">Opportunities abound, however. The rise of tech hubs like the Nepal Innovation Lab (NIL) in Kathmandu has created platforms for</w:t>
      </w:r>
      <w:r>
        <w:t xml:space="preserve"> </w:t>
      </w:r>
      <w:r>
        <w:rPr>
          <w:iCs/>
          <w:i/>
        </w:rPr>
        <w:t xml:space="preserve">Robotics Engineer</w:t>
      </w:r>
      <w:r>
        <w:t xml:space="preserve">s to showcase their work internationally. These initiatives not only attract foreign investment but also provide exposure to global best practices. Furthermore, the increasing emphasis on STEM education in Nepalese schools is laying the groundwork for a future generation of engineers who can innovate within local constraints.</w:t>
      </w:r>
    </w:p>
    <w:p>
      <w:pPr>
        <w:pStyle w:val="BodyText"/>
      </w:pPr>
      <w:r>
        <w:rPr>
          <w:iCs/>
          <w:i/>
        </w:rPr>
        <w:t xml:space="preserve">Robotics Engineer</w:t>
      </w:r>
      <w:r>
        <w:t xml:space="preserve">s in Nepal Kathmandu must also consider the environmental impact of their work. The region’s vulnerability to climate change—manifested through erratic weather patterns and glacial melting—demands that robotic solutions be energy-efficient and sustainable. For instance, engineers are exploring biodegradable materials for robotics components or designing systems that operate on renewable energy sources.</w:t>
      </w:r>
    </w:p>
    <w:p>
      <w:pPr>
        <w:pStyle w:val="BodyText"/>
      </w:pPr>
      <w:r>
        <w:t xml:space="preserve">In conclusion, the</w:t>
      </w:r>
      <w:r>
        <w:t xml:space="preserve"> </w:t>
      </w:r>
      <w:r>
        <w:rPr>
          <w:iCs/>
          <w:i/>
        </w:rPr>
        <w:t xml:space="preserve">Robotics Engineer</w:t>
      </w:r>
      <w:r>
        <w:t xml:space="preserve"> </w:t>
      </w:r>
      <w:r>
        <w:t xml:space="preserve">in Nepal Kathmandu represents a pivotal link between academic excellence and regional development. While challenges such as resource limitations and regulatory gaps persist, the growing interest in robotics engineering signals a promising trajectory for this field. Academic research must continue to emphasize context-specific innovation, ensuring that robotic technologies are not only advanced but also inclusive, accessible, and aligned with Nepal’s unique socio-cultural and environmental needs. As Kathmandu evolves into a regional tech leader, the contributions of</w:t>
      </w:r>
      <w:r>
        <w:t xml:space="preserve"> </w:t>
      </w:r>
      <w:r>
        <w:rPr>
          <w:iCs/>
          <w:i/>
        </w:rPr>
        <w:t xml:space="preserve">Robotics Engineer</w:t>
      </w:r>
      <w:r>
        <w:t xml:space="preserve">s will be instrumental in shaping its future.</w:t>
      </w:r>
    </w:p>
    <w:p>
      <w:pPr>
        <w:pStyle w:val="BodyText"/>
      </w:pPr>
      <w:r>
        <w:t xml:space="preserve">This abstract academic document highlights the critical role of</w:t>
      </w:r>
      <w:r>
        <w:t xml:space="preserve"> </w:t>
      </w:r>
      <w:r>
        <w:rPr>
          <w:iCs/>
          <w:i/>
        </w:rPr>
        <w:t xml:space="preserve">Robotics Engineer</w:t>
      </w:r>
      <w:r>
        <w:t xml:space="preserve">s in transforming Nepal Kathmandu into a center for technological innovation. By addressing local challenges through global competencies, these professionals are poised to drive sustainable development and inspire a new era of engineering excellence in the region.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Robotics Engineer in Nepal Kathmandu</dc:title>
  <dc:creator/>
  <dc:language>en</dc:language>
  <cp:keywords/>
  <dcterms:created xsi:type="dcterms:W3CDTF">2026-07-15T06:24:28Z</dcterms:created>
  <dcterms:modified xsi:type="dcterms:W3CDTF">2026-07-15T06:24:28Z</dcterms:modified>
</cp:coreProperties>
</file>

<file path=docProps/custom.xml><?xml version="1.0" encoding="utf-8"?>
<Properties xmlns="http://schemas.openxmlformats.org/officeDocument/2006/custom-properties" xmlns:vt="http://schemas.openxmlformats.org/officeDocument/2006/docPropsVTypes"/>
</file>