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05b02f70b09faee6d5044d5e717366780d387bd"/>
    <w:p>
      <w:pPr>
        <w:pStyle w:val="Heading1"/>
      </w:pPr>
      <w:r>
        <w:t xml:space="preserve">Abstract Academic Document: The Role of a Robotics Engineer in Nigeria, Lagos</w:t>
      </w:r>
    </w:p>
    <w:p>
      <w:pPr>
        <w:pStyle w:val="FirstParagraph"/>
      </w:pPr>
      <w:r>
        <w:rPr>
          <w:bCs/>
          <w:b/>
        </w:rPr>
        <w:t xml:space="preserve">Introduction:</w:t>
      </w:r>
      <w:r>
        <w:t xml:space="preserve"> </w:t>
      </w:r>
      <w:r>
        <w:t xml:space="preserve">The field of robotics engineering has emerged as a cornerstone of technological innovation and economic development across the globe. In Nigeria, particularly in the dynamic metropolis of Lagos, the demand for skilled Robotics Engineers is growing exponentially due to the city's status as a hub for technological advancement, entrepreneurship, and industrial transformation. This abstract academic document explores the critical role of Robotics Engineers in Lagos, Nigeria, emphasizing their contributions to education, industry automation, healthcare innovation, and sustainable development. It also highlights challenges specific to this region and outlines recommendations for fostering a robust ecosystem that supports the professional growth of Robotics Engineers.</w:t>
      </w:r>
    </w:p>
    <w:p>
      <w:pPr>
        <w:pStyle w:val="BodyText"/>
      </w:pPr>
      <w:r>
        <w:rPr>
          <w:bCs/>
          <w:b/>
        </w:rPr>
        <w:t xml:space="preserve">Contextual Relevance:</w:t>
      </w:r>
      <w:r>
        <w:t xml:space="preserve"> </w:t>
      </w:r>
      <w:r>
        <w:t xml:space="preserve">Lagos is not only the economic capital of Nigeria but also one of Africa’s most technologically vibrant cities. With its diverse industries, including manufacturing, healthcare, agriculture, and information technology (IT), Lagos presents unique opportunities for Robotics Engineers to apply their expertise. The increasing integration of automation in sectors such as logistics and smart infrastructure underscores the need for professionals who can design, develop, and maintain robotic systems tailored to local needs. Moreover, Nigeria’s youth population—estimated at over 60% of the total population—creates a fertile ground for innovation and technological adoption, further amplifying the importance of Robotics Engineers in driving national progress.</w:t>
      </w:r>
    </w:p>
    <w:p>
      <w:pPr>
        <w:pStyle w:val="BodyText"/>
      </w:pPr>
      <w:r>
        <w:rPr>
          <w:bCs/>
          <w:b/>
        </w:rPr>
        <w:t xml:space="preserve">Academic Focus:</w:t>
      </w:r>
      <w:r>
        <w:t xml:space="preserve"> </w:t>
      </w:r>
      <w:r>
        <w:t xml:space="preserve">This abstract delves into the academic framework required to cultivate Robotics Engineers in Lagos. It examines educational institutions such as Covenant University, Federal University of Technology Akure (which has a strong engineering department with branches in Lagos), and private tech hubs like Andela and Co:Lab. These entities play a pivotal role in training professionals equipped with skills in artificial intelligence (AI), mechatronics, embedded systems, and machine learning—core competencies for modern Robotics Engineers. The document also discusses the interdisciplinary nature of robotics engineering, which requires collaboration between computer science, mechanical engineering, electrical engineering, and data analytics.</w:t>
      </w:r>
    </w:p>
    <w:p>
      <w:pPr>
        <w:pStyle w:val="BodyText"/>
      </w:pPr>
      <w:r>
        <w:rPr>
          <w:bCs/>
          <w:b/>
        </w:rPr>
        <w:t xml:space="preserve">Key Contributions of Robotics Engineers in Lagos:</w:t>
      </w:r>
      <w:r>
        <w:t xml:space="preserve"> </w:t>
      </w:r>
      <w:r>
        <w:t xml:space="preserve">1. **Industrial Automation:** Robotics Engineers in Lagos are instrumental in automating manufacturing processes to enhance efficiency and reduce labor costs. For instance, robotic arms are being deployed in textile and electronics factories to streamline production lines.</w:t>
      </w:r>
      <w:r>
        <w:t xml:space="preserve"> </w:t>
      </w:r>
      <w:r>
        <w:t xml:space="preserve">2. **Healthcare Innovation:** In hospitals and diagnostic centers, Robotics Engineers design automated systems for patient care, surgical robotics, and diagnostic tools such as AI-driven imaging software. These innovations address critical gaps in Nigeria’s healthcare infrastructure.</w:t>
      </w:r>
      <w:r>
        <w:t xml:space="preserve"> </w:t>
      </w:r>
      <w:r>
        <w:t xml:space="preserve">3. **Smart Infrastructure Development:** Lagos is investing in smart city projects that rely on robotics for traffic management, waste collection, and energy optimization. Robotics Engineers are central to developing autonomous vehicles and drones for urban mobility solutions.</w:t>
      </w:r>
      <w:r>
        <w:t xml:space="preserve"> </w:t>
      </w:r>
      <w:r>
        <w:t xml:space="preserve">4. **Agricultural Automation:** With Nigeria’s reliance on agriculture, Robotics Engineers are creating automated irrigation systems, crop monitoring drones, and robotic harvesters tailored to small-scale farming in Lagos State’s rural outskirts.</w:t>
      </w:r>
    </w:p>
    <w:p>
      <w:pPr>
        <w:pStyle w:val="BodyText"/>
      </w:pPr>
      <w:r>
        <w:rPr>
          <w:bCs/>
          <w:b/>
        </w:rPr>
        <w:t xml:space="preserve">Challenges Facing Robotics Engineers in Lagos:</w:t>
      </w:r>
      <w:r>
        <w:t xml:space="preserve"> </w:t>
      </w:r>
      <w:r>
        <w:t xml:space="preserve">Despite the potential for growth, several challenges hinder the advancement of robotics engineering in Lagos. These include:</w:t>
      </w:r>
      <w:r>
        <w:t xml:space="preserve"> </w:t>
      </w:r>
      <w:r>
        <w:t xml:space="preserve">1. **Infrastructure Gaps:** Inconsistent electricity supply and limited access to high-speed internet pose barriers to research and development (R&amp;D).</w:t>
      </w:r>
      <w:r>
        <w:t xml:space="preserve"> </w:t>
      </w:r>
      <w:r>
        <w:t xml:space="preserve">2. **Funding Constraints:** Public funding for STEM education and innovation is often insufficient, forcing many Robotics Engineers to rely on private sector partnerships or international grants.</w:t>
      </w:r>
      <w:r>
        <w:t xml:space="preserve"> </w:t>
      </w:r>
      <w:r>
        <w:t xml:space="preserve">3. **Talent Retention:** While Lagos attracts skilled professionals, the lack of competitive salaries and career growth opportunities often leads to brain drain, with engineers relocating to other African cities or overseas.</w:t>
      </w:r>
      <w:r>
        <w:t xml:space="preserve"> </w:t>
      </w:r>
      <w:r>
        <w:t xml:space="preserve">4. **Regulatory Hurdles:** Nigeria lacks a comprehensive legal framework governing robotics and AI, creating uncertainties for entrepreneurs and researchers.</w:t>
      </w:r>
    </w:p>
    <w:p>
      <w:pPr>
        <w:pStyle w:val="BodyText"/>
      </w:pPr>
      <w:r>
        <w:rPr>
          <w:bCs/>
          <w:b/>
        </w:rPr>
        <w:t xml:space="preserve">Recommendations for Academic and Industry Collaboration:</w:t>
      </w:r>
      <w:r>
        <w:t xml:space="preserve"> </w:t>
      </w:r>
      <w:r>
        <w:t xml:space="preserve">To address these challenges, the document proposes the following:</w:t>
      </w:r>
      <w:r>
        <w:t xml:space="preserve"> </w:t>
      </w:r>
      <w:r>
        <w:t xml:space="preserve">1. **Establishing Robotics Labs in Universities:** Collaborative efforts between academic institutions and industry leaders can create specialized robotics labs equipped with advanced tools for hands-on learning.</w:t>
      </w:r>
      <w:r>
        <w:t xml:space="preserve"> </w:t>
      </w:r>
      <w:r>
        <w:t xml:space="preserve">2. **Policy Advocacy:** Robotics Engineers and stakeholders should lobby for government policies that incentivize innovation, such as tax breaks for tech startups or grants for R&amp;D projects.</w:t>
      </w:r>
      <w:r>
        <w:t xml:space="preserve"> </w:t>
      </w:r>
      <w:r>
        <w:t xml:space="preserve">3. **Public-Private Partnerships (PPPs):** Encouraging partnerships between universities, corporations, and NGOs can pool resources to fund training programs and infrastructure development.</w:t>
      </w:r>
      <w:r>
        <w:t xml:space="preserve"> </w:t>
      </w:r>
      <w:r>
        <w:t xml:space="preserve">4. **Professional Development Programs:** Regular workshops, certification courses, and international exchange programs can enhance the skill set of Robotics Engineers in Lagos.</w:t>
      </w:r>
    </w:p>
    <w:p>
      <w:pPr>
        <w:pStyle w:val="BodyText"/>
      </w:pPr>
      <w:r>
        <w:rPr>
          <w:bCs/>
          <w:b/>
        </w:rPr>
        <w:t xml:space="preserve">Conclusion:</w:t>
      </w:r>
      <w:r>
        <w:t xml:space="preserve"> </w:t>
      </w:r>
      <w:r>
        <w:t xml:space="preserve">The role of a Robotics Engineer in Nigeria’s Lagos is both transformative and essential for the city’s future. By leveraging its strategic location, youthful population, and growing tech ecosystem, Lagos can position itself as a leader in robotics innovation on the African continent. However, this requires sustained investment in education, infrastructure, and policy reforms to create an environment where Robotics Engineers can thrive. This abstract academic document underscores the importance of fostering such an environment to unlock the full potential of robotics engineering in Nigeria’s most dynamic city.</w:t>
      </w:r>
    </w:p>
    <w:p>
      <w:pPr>
        <w:pStyle w:val="BodyText"/>
      </w:pPr>
      <w:r>
        <w:rPr>
          <w:bCs/>
          <w:b/>
        </w:rPr>
        <w:t xml:space="preserve">Keywords:</w:t>
      </w:r>
      <w:r>
        <w:t xml:space="preserve"> </w:t>
      </w:r>
      <w:r>
        <w:t xml:space="preserve">Abstract academic, Robotics Engineer,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Nigeria Lagos</dc:title>
  <dc:creator/>
  <cp:keywords/>
  <dcterms:created xsi:type="dcterms:W3CDTF">2026-07-22T07:11:21Z</dcterms:created>
  <dcterms:modified xsi:type="dcterms:W3CDTF">2026-07-22T07:11:21Z</dcterms:modified>
</cp:coreProperties>
</file>

<file path=docProps/custom.xml><?xml version="1.0" encoding="utf-8"?>
<Properties xmlns="http://schemas.openxmlformats.org/officeDocument/2006/custom-properties" xmlns:vt="http://schemas.openxmlformats.org/officeDocument/2006/docPropsVTypes"/>
</file>