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5" w:name="X1ffe1b9590cc9025a41255c6e68fee43af66495"/>
    <w:p>
      <w:pPr>
        <w:pStyle w:val="Heading1"/>
      </w:pPr>
      <w:r>
        <w:t xml:space="preserve">Abstract Academic Document: The Role and Development of Robotics Engineering in Russia, Saint Petersburg</w:t>
      </w:r>
    </w:p>
    <w:p>
      <w:pPr>
        <w:pStyle w:val="FirstParagraph"/>
      </w:pPr>
      <w:r>
        <w:rPr>
          <w:bCs/>
          <w:b/>
        </w:rPr>
        <w:t xml:space="preserve">Abstract academic:</w:t>
      </w:r>
    </w:p>
    <w:p>
      <w:pPr>
        <w:pStyle w:val="BodyText"/>
      </w:pPr>
      <w:r>
        <w:t xml:space="preserve">The field of robotics engineering has emerged as a cornerstone of technological innovation and industrial advancement in the 21st century. Within this global context, the role of a</w:t>
      </w:r>
      <w:r>
        <w:t xml:space="preserve"> </w:t>
      </w:r>
      <w:r>
        <w:rPr>
          <w:bCs/>
          <w:b/>
        </w:rPr>
        <w:t xml:space="preserve">Robotics Engineer</w:t>
      </w:r>
      <w:r>
        <w:t xml:space="preserve"> </w:t>
      </w:r>
      <w:r>
        <w:t xml:space="preserve">is particularly significant in regions with rich engineering traditions and emerging technological ecosystems. This abstract academic document explores the evolution, current state, and future prospects of robotics engineering in</w:t>
      </w:r>
      <w:r>
        <w:t xml:space="preserve"> </w:t>
      </w:r>
      <w:r>
        <w:rPr>
          <w:bCs/>
          <w:b/>
        </w:rPr>
        <w:t xml:space="preserve">Russia Saint Petersburg</w:t>
      </w:r>
      <w:r>
        <w:t xml:space="preserve">, a city historically renowned for its contributions to science, technology, and industry. The analysis underscores the unique opportunities and challenges faced by robotics engineers in this region while emphasizing the interdisciplinary nature of their work and its alignment with national priorities such as digital transformation, industrial modernization, and scientific research.</w:t>
      </w:r>
    </w:p>
    <w:bookmarkStart w:id="20" w:name="X709f3508f2989cae95690dfc375e4abfe392ef2"/>
    <w:p>
      <w:pPr>
        <w:pStyle w:val="Heading2"/>
      </w:pPr>
      <w:r>
        <w:t xml:space="preserve">Contextualizing Robotics Engineering in Russia Saint Petersburg</w:t>
      </w:r>
    </w:p>
    <w:p>
      <w:pPr>
        <w:pStyle w:val="FirstParagraph"/>
      </w:pPr>
      <w:r>
        <w:t xml:space="preserve">Russia Saint Petersburg has long been a hub of academic excellence and engineering innovation. As the former capital of the Russian Empire and a center for education, culture, and technology, the city is home to prestigious institutions such as Peter the Great St. Petersburg Polytechnic University (SPbPU), Saint Petersburg State University (SPbSU), and ITMO University. These institutions have played a pivotal role in fostering research in robotics, artificial intelligence (AI), mechatronics, and automation. The</w:t>
      </w:r>
      <w:r>
        <w:t xml:space="preserve"> </w:t>
      </w:r>
      <w:r>
        <w:rPr>
          <w:bCs/>
          <w:b/>
        </w:rPr>
        <w:t xml:space="preserve">Robotics Engineer</w:t>
      </w:r>
      <w:r>
        <w:t xml:space="preserve"> </w:t>
      </w:r>
      <w:r>
        <w:t xml:space="preserve">in Saint Petersburg operates within this vibrant academic environment, contributing to both theoretical advancements and practical applications that address local and global challenges.</w:t>
      </w:r>
    </w:p>
    <w:p>
      <w:pPr>
        <w:pStyle w:val="BodyText"/>
      </w:pPr>
      <w:r>
        <w:t xml:space="preserve">The Russian government’s strategic focus on technological sovereignty has further amplified the importance of robotics engineering in Saint Petersburg. Initiatives such as the "Digital Economy" national project and investments in high-tech industries have created a fertile ground for robotics engineers to innovate. In this context,</w:t>
      </w:r>
      <w:r>
        <w:t xml:space="preserve"> </w:t>
      </w:r>
      <w:r>
        <w:rPr>
          <w:bCs/>
          <w:b/>
        </w:rPr>
        <w:t xml:space="preserve">Russia Saint Petersburg</w:t>
      </w:r>
      <w:r>
        <w:t xml:space="preserve"> </w:t>
      </w:r>
      <w:r>
        <w:t xml:space="preserve">serves as a microcosm of Russia’s broader aspirations to develop cutting-edge technologies while reducing dependence on foreign systems.</w:t>
      </w:r>
    </w:p>
    <w:bookmarkEnd w:id="20"/>
    <w:bookmarkStart w:id="21" w:name="X4cd993be7ed7fe5f9cf78d902d784f28f21307e"/>
    <w:p>
      <w:pPr>
        <w:pStyle w:val="Heading2"/>
      </w:pPr>
      <w:r>
        <w:t xml:space="preserve">The Role of the Robotics Engineer: An Interdisciplinary Profession</w:t>
      </w:r>
    </w:p>
    <w:p>
      <w:pPr>
        <w:pStyle w:val="FirstParagraph"/>
      </w:pPr>
      <w:r>
        <w:t xml:space="preserve">A</w:t>
      </w:r>
      <w:r>
        <w:t xml:space="preserve"> </w:t>
      </w:r>
      <w:r>
        <w:rPr>
          <w:bCs/>
          <w:b/>
        </w:rPr>
        <w:t xml:space="preserve">Robotics Engineer</w:t>
      </w:r>
      <w:r>
        <w:t xml:space="preserve"> </w:t>
      </w:r>
      <w:r>
        <w:t xml:space="preserve">is a multidisciplinary professional who integrates principles from mechanical engineering, electrical engineering, computer science, and artificial intelligence to design, develop, and deploy robotic systems. In Saint Petersburg, this role has evolved to encompass not only the traditional domains of industrial automation but also emerging fields such as healthcare robotics (e.g., surgical robots), service robotics (e.g., autonomous delivery systems), and defense technology. The challenges posed by Russia’s geopolitical environment have further expanded the scope of a</w:t>
      </w:r>
      <w:r>
        <w:t xml:space="preserve"> </w:t>
      </w:r>
      <w:r>
        <w:rPr>
          <w:bCs/>
          <w:b/>
        </w:rPr>
        <w:t xml:space="preserve">Robotics Engineer</w:t>
      </w:r>
      <w:r>
        <w:t xml:space="preserve">, requiring them to address issues such as supply chain limitations, cybersecurity, and the development of indigenous technologies.</w:t>
      </w:r>
    </w:p>
    <w:p>
      <w:pPr>
        <w:pStyle w:val="BodyText"/>
      </w:pPr>
      <w:r>
        <w:t xml:space="preserve">In Saint Petersburg, robotics engineers often collaborate with researchers in AI and machine learning to create adaptive systems capable of operating in complex environments. For instance, projects involving autonomous underwater vehicles (AUVs) for Arctic exploration or robotic solutions for space missions (such as those developed by the Russian Space Agency) highlight the city’s unique position at the intersection of terrestrial and extraterrestrial innovation. These endeavors demand a high level of technical expertise, creativity, and an understanding of both theoretical frameworks and practical implementation.</w:t>
      </w:r>
    </w:p>
    <w:bookmarkEnd w:id="21"/>
    <w:bookmarkStart w:id="22" w:name="X333ec9b542e54e76e829ae5c87beaa09fe36a2d"/>
    <w:p>
      <w:pPr>
        <w:pStyle w:val="Heading2"/>
      </w:pPr>
      <w:r>
        <w:t xml:space="preserve">Current Trends and Challenges in Saint Petersburg</w:t>
      </w:r>
    </w:p>
    <w:p>
      <w:pPr>
        <w:pStyle w:val="FirstParagraph"/>
      </w:pPr>
      <w:r>
        <w:t xml:space="preserve">The robotics engineering landscape in</w:t>
      </w:r>
      <w:r>
        <w:t xml:space="preserve"> </w:t>
      </w:r>
      <w:r>
        <w:rPr>
          <w:bCs/>
          <w:b/>
        </w:rPr>
        <w:t xml:space="preserve">Russia Saint Petersburg</w:t>
      </w:r>
      <w:r>
        <w:t xml:space="preserve"> </w:t>
      </w:r>
      <w:r>
        <w:t xml:space="preserve">is shaped by several trends. First, the integration of AI into robotic systems has enabled the development of more intelligent and autonomous machines. This trend is particularly evident in academic research at institutions like ITMO University, where projects focus on soft robotics, swarm robotics, and human-robot interaction. Second, the growing emphasis on Industry 4.0 has led to increased investment in automation solutions for manufacturing sectors such as aerospace, shipbuilding (a legacy industry in Saint Petersburg), and precision engineering.</w:t>
      </w:r>
    </w:p>
    <w:p>
      <w:pPr>
        <w:pStyle w:val="BodyText"/>
      </w:pPr>
      <w:r>
        <w:t xml:space="preserve">However, the field is not without challenges. Sanctions imposed on Russia have limited access to advanced technologies and components, necessitating the development of alternative supply chains and indigenous innovation. Additionally, the need for skilled labor has created a demand for education and training programs tailored to robotics engineering. Universities in Saint Petersburg are responding by offering specialized courses in mechatronics, robot programming, and AI-driven control systems. These programs aim to equip students with the skills required to address both local industrial needs and global competition.</w:t>
      </w:r>
    </w:p>
    <w:bookmarkEnd w:id="22"/>
    <w:bookmarkStart w:id="23" w:name="ethical-and-societal-considerations"/>
    <w:p>
      <w:pPr>
        <w:pStyle w:val="Heading2"/>
      </w:pPr>
      <w:r>
        <w:t xml:space="preserve">Ethical and Societal Considerations</w:t>
      </w:r>
    </w:p>
    <w:p>
      <w:pPr>
        <w:pStyle w:val="FirstParagraph"/>
      </w:pPr>
      <w:r>
        <w:t xml:space="preserve">The work of a</w:t>
      </w:r>
      <w:r>
        <w:t xml:space="preserve"> </w:t>
      </w:r>
      <w:r>
        <w:rPr>
          <w:bCs/>
          <w:b/>
        </w:rPr>
        <w:t xml:space="preserve">Robotics Engineer</w:t>
      </w:r>
      <w:r>
        <w:t xml:space="preserve"> </w:t>
      </w:r>
      <w:r>
        <w:t xml:space="preserve">in Saint Petersburg is not confined to technical challenges alone. Ethical considerations, such as the societal impact of automation on employment and the responsible use of AI, are increasingly central to the field. In a city with a deep historical commitment to science and philosophy, robotics engineers must navigate these ethical dilemmas while aligning their work with national priorities. For example, projects involving social robots for elderly care or educational robots for schools require careful consideration of user safety, data privacy, and cultural sensitivity.</w:t>
      </w:r>
    </w:p>
    <w:p>
      <w:pPr>
        <w:pStyle w:val="BodyText"/>
      </w:pPr>
      <w:r>
        <w:t xml:space="preserve">Moreover, the geopolitical tensions affecting Russia have raised questions about the dual-use nature of certain robotic technologies. Engineers in Saint Petersburg must balance innovation with compliance to international norms and regulations while contributing to national security goals. This dynamic underscores the complex interplay between technological progress and geopolitical strategy in the region.</w:t>
      </w:r>
    </w:p>
    <w:bookmarkEnd w:id="23"/>
    <w:bookmarkStart w:id="24" w:name="X69cad6935d0a07f2419f4777736bcd2da9f807f"/>
    <w:p>
      <w:pPr>
        <w:pStyle w:val="Heading2"/>
      </w:pPr>
      <w:r>
        <w:t xml:space="preserve">Conclusion: Future Prospects for Robotics Engineering in Russia Saint Petersburg</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Russia Saint Petersburg</w:t>
      </w:r>
      <w:r>
        <w:t xml:space="preserve"> </w:t>
      </w:r>
      <w:r>
        <w:t xml:space="preserve">is both challenging and transformative. As the city continues to position itself as a leader in technological innovation, robotics engineers will play a pivotal role in shaping its future. Their work will be instrumental in advancing Russia’s digital economy, fostering international collaboration, and addressing pressing societal needs through cutting-edge solutions.</w:t>
      </w:r>
    </w:p>
    <w:p>
      <w:pPr>
        <w:pStyle w:val="BodyText"/>
      </w:pPr>
      <w:r>
        <w:t xml:space="preserve">This abstract academic document highlights the importance of interdisciplinary education, ethical responsibility, and strategic alignment with national goals for the growth of robotics engineering in Saint Petersburg. By leveraging its academic heritage and technological infrastructure,</w:t>
      </w:r>
      <w:r>
        <w:t xml:space="preserve"> </w:t>
      </w:r>
      <w:r>
        <w:rPr>
          <w:bCs/>
          <w:b/>
        </w:rPr>
        <w:t xml:space="preserve">Russia Saint Petersburg</w:t>
      </w:r>
      <w:r>
        <w:t xml:space="preserve"> </w:t>
      </w:r>
      <w:r>
        <w:t xml:space="preserve">has the potential to become a global hub for robotics innovation—a vision that requires sustained investment in research, education, and cross-sector collaboration.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Russia Saint Petersburg</dc:title>
  <dc:creator/>
  <dc:language>en</dc:language>
  <cp:keywords/>
  <dcterms:created xsi:type="dcterms:W3CDTF">2026-07-23T13:48:35Z</dcterms:created>
  <dcterms:modified xsi:type="dcterms:W3CDTF">2026-07-23T13:48:35Z</dcterms:modified>
</cp:coreProperties>
</file>

<file path=docProps/custom.xml><?xml version="1.0" encoding="utf-8"?>
<Properties xmlns="http://schemas.openxmlformats.org/officeDocument/2006/custom-properties" xmlns:vt="http://schemas.openxmlformats.org/officeDocument/2006/docPropsVTypes"/>
</file>