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b6b1b048bdbf0a9da582c2f2c1448dbb7936a60"/>
    <w:p>
      <w:pPr>
        <w:pStyle w:val="Heading1"/>
      </w:pPr>
      <w:r>
        <w:t xml:space="preserve">Abstract Academic Document: The Role of a Robotics Engineer in Saudi Arabia Jeddah</w:t>
      </w:r>
    </w:p>
    <w:p>
      <w:pPr>
        <w:pStyle w:val="FirstParagraph"/>
      </w:pPr>
      <w:r>
        <w:t xml:space="preserve">This abstract academic document explores the multifaceted role of a</w:t>
      </w:r>
      <w:r>
        <w:t xml:space="preserve"> </w:t>
      </w:r>
      <w:r>
        <w:rPr>
          <w:bCs/>
          <w:b/>
        </w:rPr>
        <w:t xml:space="preserve">Robotics Engineer</w:t>
      </w:r>
      <w:r>
        <w:t xml:space="preserve"> </w:t>
      </w:r>
      <w:r>
        <w:t xml:space="preserve">within the dynamic technological and industrial landscape of</w:t>
      </w:r>
      <w:r>
        <w:t xml:space="preserve"> </w:t>
      </w:r>
      <w:r>
        <w:rPr>
          <w:bCs/>
          <w:b/>
        </w:rPr>
        <w:t xml:space="preserve">Saudi Arabia Jeddah</w:t>
      </w:r>
      <w:r>
        <w:t xml:space="preserve">. As one of the most rapidly developing cities in the Kingdom, Jeddah has emerged as a critical hub for innovation, economic diversification, and technological advancement. The integration of robotics into various sectors such as healthcare, education, manufacturing, and infrastructure development is increasingly vital to aligning with Saudi Arabia’s Vision 2030 initiative. This document provides a comprehensive analysis of the responsibilities, challenges, and opportunities faced by Robotics Engineers in Jeddah while emphasizing their contribution to the socio-economic transformation of</w:t>
      </w:r>
      <w:r>
        <w:t xml:space="preserve"> </w:t>
      </w:r>
      <w:r>
        <w:rPr>
          <w:bCs/>
          <w:b/>
        </w:rPr>
        <w:t xml:space="preserve">Saudi Arabia</w:t>
      </w:r>
      <w:r>
        <w:t xml:space="preserve">.</w:t>
      </w:r>
    </w:p>
    <w:bookmarkStart w:id="20" w:name="Xc4c892003c877cd0144e59be91b2a4941262d34"/>
    <w:p>
      <w:pPr>
        <w:pStyle w:val="Heading2"/>
      </w:pPr>
      <w:r>
        <w:t xml:space="preserve">1. Introduction: The Context of Robotics Engineering in Jeddah</w:t>
      </w:r>
    </w:p>
    <w:p>
      <w:pPr>
        <w:pStyle w:val="FirstParagraph"/>
      </w:pPr>
      <w:r>
        <w:rPr>
          <w:bCs/>
          <w:b/>
        </w:rPr>
        <w:t xml:space="preserve">Saudi Arabia Jeddah</w:t>
      </w:r>
      <w:r>
        <w:t xml:space="preserve"> </w:t>
      </w:r>
      <w:r>
        <w:t xml:space="preserve">is not only a cultural and commercial capital but also a strategic center for technological innovation in the Middle East. With its growing emphasis on smart cities, renewable energy projects, and advanced manufacturing sectors, the demand for specialized engineers—particularly</w:t>
      </w:r>
      <w:r>
        <w:t xml:space="preserve"> </w:t>
      </w:r>
      <w:r>
        <w:rPr>
          <w:bCs/>
          <w:b/>
        </w:rPr>
        <w:t xml:space="preserve">Robotics Engineers</w:t>
      </w:r>
      <w:r>
        <w:t xml:space="preserve">—has surged. Robotics Engineering involves the design, development, testing, and application of robotic systems to solve complex problems across industries. In Jeddah’s context, this field is pivotal for modernizing traditional industries while fostering cutting-edge research and development (R&amp;D).</w:t>
      </w:r>
    </w:p>
    <w:p>
      <w:pPr>
        <w:pStyle w:val="BodyText"/>
      </w:pPr>
      <w:r>
        <w:t xml:space="preserve">The</w:t>
      </w:r>
      <w:r>
        <w:t xml:space="preserve"> </w:t>
      </w:r>
      <w:r>
        <w:rPr>
          <w:bCs/>
          <w:b/>
        </w:rPr>
        <w:t xml:space="preserve">Robotics Engineer</w:t>
      </w:r>
      <w:r>
        <w:t xml:space="preserve"> </w:t>
      </w:r>
      <w:r>
        <w:t xml:space="preserve">in Jeddah must navigate a unique ecosystem that blends Islamic heritage with futuristic aspirations. This role requires expertise in disciplines such as mechatronics, artificial intelligence (AI), automation, and embedded systems. Furthermore, the engineer must align their work with national priorities outlined by Vision 2030, which aims to reduce reliance on oil by promoting technology-driven sectors.</w:t>
      </w:r>
    </w:p>
    <w:bookmarkEnd w:id="20"/>
    <w:bookmarkStart w:id="21" w:name="X1ce5286e1713ae324ef0d02dc1ab0666f508f19"/>
    <w:p>
      <w:pPr>
        <w:pStyle w:val="Heading2"/>
      </w:pPr>
      <w:r>
        <w:t xml:space="preserve">2. Key Responsibilities of a Robotics Engineer in Jeddah</w:t>
      </w:r>
    </w:p>
    <w:p>
      <w:pPr>
        <w:pStyle w:val="FirstParagraph"/>
      </w:pPr>
      <w:r>
        <w:t xml:space="preserve">The responsibilities of a</w:t>
      </w:r>
      <w:r>
        <w:t xml:space="preserve"> </w:t>
      </w:r>
      <w:r>
        <w:rPr>
          <w:bCs/>
          <w:b/>
        </w:rPr>
        <w:t xml:space="preserve">Robotics Engineer</w:t>
      </w:r>
      <w:r>
        <w:t xml:space="preserve"> </w:t>
      </w:r>
      <w:r>
        <w:t xml:space="preserve">in</w:t>
      </w:r>
      <w:r>
        <w:t xml:space="preserve"> </w:t>
      </w:r>
      <w:r>
        <w:rPr>
          <w:bCs/>
          <w:b/>
        </w:rPr>
        <w:t xml:space="preserve">Saudi Arabia Jeddah</w:t>
      </w:r>
      <w:r>
        <w:t xml:space="preserve"> </w:t>
      </w:r>
      <w:r>
        <w:t xml:space="preserve">are diverse and interdisciplinary. These include:</w:t>
      </w:r>
    </w:p>
    <w:p>
      <w:pPr>
        <w:numPr>
          <w:ilvl w:val="0"/>
          <w:numId w:val="1001"/>
        </w:numPr>
        <w:pStyle w:val="Compact"/>
      </w:pPr>
      <w:r>
        <w:rPr>
          <w:iCs/>
          <w:i/>
        </w:rPr>
        <w:t xml:space="preserve">Demand Analysis and System Design:</w:t>
      </w:r>
      <w:r>
        <w:t xml:space="preserve"> </w:t>
      </w:r>
      <w:r>
        <w:t xml:space="preserve">Identifying industry-specific needs, such as automation in oil and gas or precision agriculture, and designing robotic solutions tailored to local conditions.</w:t>
      </w:r>
    </w:p>
    <w:p>
      <w:pPr>
        <w:numPr>
          <w:ilvl w:val="0"/>
          <w:numId w:val="1001"/>
        </w:numPr>
        <w:pStyle w:val="Compact"/>
      </w:pPr>
      <w:r>
        <w:rPr>
          <w:iCs/>
          <w:i/>
        </w:rPr>
        <w:t xml:space="preserve">Development of Autonomous Systems:</w:t>
      </w:r>
      <w:r>
        <w:t xml:space="preserve"> </w:t>
      </w:r>
      <w:r>
        <w:t xml:space="preserve">Creating drones, autonomous vehicles, or AI-driven robots for applications in healthcare diagnostics, construction site monitoring, or disaster response.</w:t>
      </w:r>
    </w:p>
    <w:p>
      <w:pPr>
        <w:numPr>
          <w:ilvl w:val="0"/>
          <w:numId w:val="1001"/>
        </w:numPr>
        <w:pStyle w:val="Compact"/>
      </w:pPr>
      <w:r>
        <w:rPr>
          <w:iCs/>
          <w:i/>
        </w:rPr>
        <w:t xml:space="preserve">Collaboration with Academic Institutions:</w:t>
      </w:r>
      <w:r>
        <w:t xml:space="preserve"> </w:t>
      </w:r>
      <w:r>
        <w:t xml:space="preserve">Partnering with universities like King Abdulaziz University or the Saudi Electronic University to conduct R&amp;D on robotic technologies that address regional challenges.</w:t>
      </w:r>
    </w:p>
    <w:p>
      <w:pPr>
        <w:numPr>
          <w:ilvl w:val="0"/>
          <w:numId w:val="1001"/>
        </w:numPr>
        <w:pStyle w:val="Compact"/>
      </w:pPr>
      <w:r>
        <w:rPr>
          <w:iCs/>
          <w:i/>
        </w:rPr>
        <w:t xml:space="preserve">Integration of IoT and AI:</w:t>
      </w:r>
      <w:r>
        <w:t xml:space="preserve"> </w:t>
      </w:r>
      <w:r>
        <w:t xml:space="preserve">Incorporating Internet of Things (IoT) and machine learning algorithms to enhance the efficiency and adaptability of robotic systems in dynamic environments.</w:t>
      </w:r>
    </w:p>
    <w:p>
      <w:pPr>
        <w:pStyle w:val="FirstParagraph"/>
      </w:pPr>
      <w:r>
        <w:t xml:space="preserve">In Jeddah, where infrastructure projects like the King Abdullah Financial District are expanding, Robotics Engineers also play a role in developing smart infrastructure solutions. For instance, they may design automated waste management systems or robotic arms for construction automation.</w:t>
      </w:r>
    </w:p>
    <w:bookmarkEnd w:id="21"/>
    <w:bookmarkStart w:id="22" w:name="challenges-and-opportunities-in-jeddah"/>
    <w:p>
      <w:pPr>
        <w:pStyle w:val="Heading2"/>
      </w:pPr>
      <w:r>
        <w:t xml:space="preserve">3. Challenges and Opportunities in Jeddah</w:t>
      </w:r>
    </w:p>
    <w:p>
      <w:pPr>
        <w:pStyle w:val="FirstParagraph"/>
      </w:pPr>
      <w:r>
        <w:t xml:space="preserve">The</w:t>
      </w:r>
      <w:r>
        <w:t xml:space="preserve"> </w:t>
      </w:r>
      <w:r>
        <w:rPr>
          <w:bCs/>
          <w:b/>
        </w:rPr>
        <w:t xml:space="preserve">Robotics Engineer</w:t>
      </w:r>
      <w:r>
        <w:t xml:space="preserve"> </w:t>
      </w:r>
      <w:r>
        <w:t xml:space="preserve">in</w:t>
      </w:r>
      <w:r>
        <w:t xml:space="preserve"> </w:t>
      </w:r>
      <w:r>
        <w:rPr>
          <w:bCs/>
          <w:b/>
        </w:rPr>
        <w:t xml:space="preserve">Saudi Arabia Jeddah</w:t>
      </w:r>
      <w:r>
        <w:t xml:space="preserve"> </w:t>
      </w:r>
      <w:r>
        <w:t xml:space="preserve">faces unique challenges, including the need to balance traditional practices with technological innovation. For example, integrating robotics into sectors like Islamic banking or religious education requires cultural sensitivity alongside technical expertise. Additionally, the region’s harsh climate demands robust robotic systems capable of operating in high temperatures and sandstorms.</w:t>
      </w:r>
    </w:p>
    <w:p>
      <w:pPr>
        <w:pStyle w:val="BodyText"/>
      </w:pPr>
      <w:r>
        <w:t xml:space="preserve">However, these challenges are accompanied by significant opportunities. Jeddah’s strategic location as a global trade hub makes it an ideal site for robotics-based logistics solutions. The city is also home to tech incubators like the Jeddah Innovation Lab, which provide funding and resources for startups in robotics and AI. Furthermore, the Saudi government’s support for STEM (Science, Technology, Engineering, and Mathematics) education ensures a growing pool of skilled engineers.</w:t>
      </w:r>
    </w:p>
    <w:bookmarkEnd w:id="22"/>
    <w:bookmarkStart w:id="23" w:name="X51d7b50a6831b9445ced08d6f0cc25d2fd8a769"/>
    <w:p>
      <w:pPr>
        <w:pStyle w:val="Heading2"/>
      </w:pPr>
      <w:r>
        <w:t xml:space="preserve">4. Educational and Professional Development Pathways</w:t>
      </w:r>
    </w:p>
    <w:p>
      <w:pPr>
        <w:pStyle w:val="FirstParagraph"/>
      </w:pPr>
      <w:r>
        <w:t xml:space="preserve">To become a</w:t>
      </w:r>
      <w:r>
        <w:t xml:space="preserve"> </w:t>
      </w:r>
      <w:r>
        <w:rPr>
          <w:bCs/>
          <w:b/>
        </w:rPr>
        <w:t xml:space="preserve">Robotics Engineer</w:t>
      </w:r>
      <w:r>
        <w:t xml:space="preserve"> </w:t>
      </w:r>
      <w:r>
        <w:t xml:space="preserve">in</w:t>
      </w:r>
      <w:r>
        <w:t xml:space="preserve"> </w:t>
      </w:r>
      <w:r>
        <w:rPr>
          <w:bCs/>
          <w:b/>
        </w:rPr>
        <w:t xml:space="preserve">Saudi Arabia Jeddah</w:t>
      </w:r>
      <w:r>
        <w:t xml:space="preserve">, individuals typically pursue advanced degrees in electrical engineering, mechanical engineering, or computer science with a focus on robotics. Institutions such as the King Abdullah University of Science and Technology (KAUST) offer specialized programs that align with the Kingdom’s technological goals. Professional development is equally crucial, with engineers encouraged to attend international conferences like RoboBusiness Middle East or participate in global research collaborations.</w:t>
      </w:r>
    </w:p>
    <w:p>
      <w:pPr>
        <w:pStyle w:val="BodyText"/>
      </w:pPr>
      <w:r>
        <w:t xml:space="preserve">Certifications in AI, programming (e.g., Python, C++), and robotics platforms such as ROS (Robot Operating System) are also highly valued. Moreover, cross-disciplinary training in areas like ethics and sustainability ensures that Robotics Engineers can address the societal implications of their work.</w:t>
      </w:r>
    </w:p>
    <w:bookmarkEnd w:id="23"/>
    <w:bookmarkStart w:id="24" w:name="X98eb47c4f2faf5eebe8f204674b39208b6a3ae8"/>
    <w:p>
      <w:pPr>
        <w:pStyle w:val="Heading2"/>
      </w:pPr>
      <w:r>
        <w:t xml:space="preserve">5. Case Studies: Robotics in Action Across Jeddah</w:t>
      </w:r>
    </w:p>
    <w:p>
      <w:pPr>
        <w:pStyle w:val="FirstParagraph"/>
      </w:pPr>
      <w:r>
        <w:t xml:space="preserve">Jeddah has already seen several successful applications of robotics engineering:</w:t>
      </w:r>
    </w:p>
    <w:p>
      <w:pPr>
        <w:numPr>
          <w:ilvl w:val="0"/>
          <w:numId w:val="1002"/>
        </w:numPr>
        <w:pStyle w:val="Compact"/>
      </w:pPr>
      <w:r>
        <w:rPr>
          <w:iCs/>
          <w:i/>
        </w:rPr>
        <w:t xml:space="preserve">Healthcare Innovation:</w:t>
      </w:r>
      <w:r>
        <w:t xml:space="preserve"> </w:t>
      </w:r>
      <w:r>
        <w:t xml:space="preserve">Robots are being deployed in hospitals for sterilization, drug delivery, and patient monitoring, reducing human exposure to infectious diseases.</w:t>
      </w:r>
    </w:p>
    <w:p>
      <w:pPr>
        <w:numPr>
          <w:ilvl w:val="0"/>
          <w:numId w:val="1002"/>
        </w:numPr>
        <w:pStyle w:val="Compact"/>
      </w:pPr>
      <w:r>
        <w:rPr>
          <w:iCs/>
          <w:i/>
        </w:rPr>
        <w:t xml:space="preserve">Educational Robotics:</w:t>
      </w:r>
      <w:r>
        <w:t xml:space="preserve"> </w:t>
      </w:r>
      <w:r>
        <w:t xml:space="preserve">Schools in Jeddah are integrating robotic kits into curricula to teach STEM concepts to students from diverse cultural backgrounds.</w:t>
      </w:r>
    </w:p>
    <w:p>
      <w:pPr>
        <w:numPr>
          <w:ilvl w:val="0"/>
          <w:numId w:val="1002"/>
        </w:numPr>
        <w:pStyle w:val="Compact"/>
      </w:pPr>
      <w:r>
        <w:rPr>
          <w:iCs/>
          <w:i/>
        </w:rPr>
        <w:t xml:space="preserve">Construction Automation:</w:t>
      </w:r>
      <w:r>
        <w:t xml:space="preserve"> </w:t>
      </w:r>
      <w:r>
        <w:t xml:space="preserve">Robotic excavators and 3D printing technologies are being tested for large-scale infrastructure projects, such as the Red Sea Project.</w:t>
      </w:r>
    </w:p>
    <w:p>
      <w:pPr>
        <w:pStyle w:val="FirstParagraph"/>
      </w:pPr>
      <w:r>
        <w:t xml:space="preserve">These case studies highlight the transformative potential of Robotics Engineers in shaping a modern, resilient Jeddah.</w:t>
      </w:r>
    </w:p>
    <w:bookmarkEnd w:id="24"/>
    <w:bookmarkStart w:id="25" w:name="future-outlook-and-recommendations"/>
    <w:p>
      <w:pPr>
        <w:pStyle w:val="Heading2"/>
      </w:pPr>
      <w:r>
        <w:t xml:space="preserve">6. Future Outlook and Recommendations</w:t>
      </w:r>
    </w:p>
    <w:p>
      <w:pPr>
        <w:pStyle w:val="FirstParagraph"/>
      </w:pPr>
      <w:r>
        <w:t xml:space="preserve">The future of</w:t>
      </w:r>
      <w:r>
        <w:t xml:space="preserve"> </w:t>
      </w:r>
      <w:r>
        <w:rPr>
          <w:bCs/>
          <w:b/>
        </w:rPr>
        <w:t xml:space="preserve">Robotics Engineering</w:t>
      </w:r>
      <w:r>
        <w:t xml:space="preserve"> </w:t>
      </w:r>
      <w:r>
        <w:t xml:space="preserve">in</w:t>
      </w:r>
      <w:r>
        <w:t xml:space="preserve"> </w:t>
      </w:r>
      <w:r>
        <w:rPr>
          <w:bCs/>
          <w:b/>
        </w:rPr>
        <w:t xml:space="preserve">Saudi Arabia Jeddah</w:t>
      </w:r>
      <w:r>
        <w:t xml:space="preserve"> </w:t>
      </w:r>
      <w:r>
        <w:t xml:space="preserve">is promising but requires strategic investments. The government should prioritize funding for robotics R&amp;D centers in the city and establish partnerships with global tech firms to transfer knowledge and expertise. Additionally, creating a regulatory framework that encourages innovation while ensuring ethical use of robotics is essential.</w:t>
      </w:r>
    </w:p>
    <w:p>
      <w:pPr>
        <w:pStyle w:val="BodyText"/>
      </w:pPr>
      <w:r>
        <w:t xml:space="preserve">For</w:t>
      </w:r>
      <w:r>
        <w:t xml:space="preserve"> </w:t>
      </w:r>
      <w:r>
        <w:rPr>
          <w:bCs/>
          <w:b/>
        </w:rPr>
        <w:t xml:space="preserve">Robotics Engineers</w:t>
      </w:r>
      <w:r>
        <w:t xml:space="preserve">, continuous learning and adaptability will be key. Engaging with local communities through public workshops or open-source projects can also enhance their societal impact.</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Saudi Arabia Jeddah</w:t>
      </w:r>
      <w:r>
        <w:t xml:space="preserve"> </w:t>
      </w:r>
      <w:r>
        <w:t xml:space="preserve">is central to the Kingdom’s vision of becoming a global leader in technology and innovation. By leveraging their expertise, these engineers can address both local and global challenges while contributing to the socio-economic development of Jeddah. As the city evolves into a smart, sustainable metropolis, Robotics Engineers will remain at the forefront of its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Saudi Arabia Jeddah</dc:title>
  <dc:creator/>
  <dc:language>en</dc:language>
  <cp:keywords/>
  <dcterms:created xsi:type="dcterms:W3CDTF">2026-07-20T00:08:18Z</dcterms:created>
  <dcterms:modified xsi:type="dcterms:W3CDTF">2026-07-20T00:08:18Z</dcterms:modified>
</cp:coreProperties>
</file>

<file path=docProps/custom.xml><?xml version="1.0" encoding="utf-8"?>
<Properties xmlns="http://schemas.openxmlformats.org/officeDocument/2006/custom-properties" xmlns:vt="http://schemas.openxmlformats.org/officeDocument/2006/docPropsVTypes"/>
</file>