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ca5d311b7ded54cfcbe5249eee69e999b0de22"/>
    <w:p>
      <w:pPr>
        <w:pStyle w:val="Heading1"/>
      </w:pPr>
      <w:r>
        <w:t xml:space="preserve">Abstract Academic Document on the Role of a Robotics Engineer in Spain Madrid</w:t>
      </w:r>
    </w:p>
    <w:p>
      <w:pPr>
        <w:pStyle w:val="FirstParagraph"/>
      </w:pPr>
      <w:r>
        <w:rPr>
          <w:bCs/>
          <w:b/>
        </w:rPr>
        <w:t xml:space="preserve">Keywords:</w:t>
      </w:r>
      <w:r>
        <w:t xml:space="preserve"> </w:t>
      </w:r>
      <w:r>
        <w:t xml:space="preserve">Abstract academic, Robotics Engineer, Spain Madrid</w:t>
      </w:r>
    </w:p>
    <w:bookmarkStart w:id="20" w:name="introduction"/>
    <w:p>
      <w:pPr>
        <w:pStyle w:val="Heading2"/>
      </w:pPr>
      <w:r>
        <w:t xml:space="preserve">Introduction</w:t>
      </w:r>
    </w:p>
    <w:p>
      <w:pPr>
        <w:pStyle w:val="FirstParagraph"/>
      </w:pPr>
      <w:r>
        <w:t xml:space="preserve">The field of robotics engineering has emerged as a cornerstone of technological advancement in the 21st century, with significant implications for industries ranging from manufacturing to healthcare. In Spain, particularly in Madrid, this discipline is gaining momentum due to the city's dynamic academic environment, industrial partnerships, and government initiatives aimed at fostering innovation. This abstract academic document explores the role of a</w:t>
      </w:r>
      <w:r>
        <w:t xml:space="preserve"> </w:t>
      </w:r>
      <w:r>
        <w:rPr>
          <w:bCs/>
          <w:b/>
        </w:rPr>
        <w:t xml:space="preserve">Robotics Engineer</w:t>
      </w:r>
      <w:r>
        <w:t xml:space="preserve"> </w:t>
      </w:r>
      <w:r>
        <w:t xml:space="preserve">within the context of</w:t>
      </w:r>
      <w:r>
        <w:t xml:space="preserve"> </w:t>
      </w:r>
      <w:r>
        <w:rPr>
          <w:bCs/>
          <w:b/>
        </w:rPr>
        <w:t xml:space="preserve">Spain Madrid</w:t>
      </w:r>
      <w:r>
        <w:t xml:space="preserve">, emphasizing their responsibilities, educational pathways, and contributions to regional development.</w:t>
      </w:r>
    </w:p>
    <w:p>
      <w:pPr>
        <w:pStyle w:val="BodyText"/>
      </w:pPr>
      <w:r>
        <w:rPr>
          <w:bCs/>
          <w:b/>
        </w:rPr>
        <w:t xml:space="preserve">Spain Madrid</w:t>
      </w:r>
      <w:r>
        <w:t xml:space="preserve">, as Spain’s capital and economic hub, offers a unique ecosystem for robotics engineering professionals. Home to prestigious institutions such as the Universidad Politécnica de Madrid (UPM), Universidad Complutense de Madrid (UCM), and research centers like IMDEA Networks, Madrid provides access to cutting-edge facilities, interdisciplinary collaboration opportunities, and a thriving startup culture. These factors make</w:t>
      </w:r>
      <w:r>
        <w:t xml:space="preserve"> </w:t>
      </w:r>
      <w:r>
        <w:rPr>
          <w:bCs/>
          <w:b/>
        </w:rPr>
        <w:t xml:space="preserve">Spain Madrid</w:t>
      </w:r>
      <w:r>
        <w:t xml:space="preserve"> </w:t>
      </w:r>
      <w:r>
        <w:t xml:space="preserve">an ideal location for robotics engineers to innovate, solve complex challenges, and contribute to national and European technological agendas.</w:t>
      </w:r>
    </w:p>
    <w:bookmarkEnd w:id="20"/>
    <w:bookmarkStart w:id="21" w:name="X6504d69be54393e9f9f0191311327555cbe7492"/>
    <w:p>
      <w:pPr>
        <w:pStyle w:val="Heading2"/>
      </w:pPr>
      <w:r>
        <w:t xml:space="preserve">The Role of a Robotics Engineer in Spain Madrid</w:t>
      </w:r>
    </w:p>
    <w:p>
      <w:pPr>
        <w:pStyle w:val="FirstParagraph"/>
      </w:pPr>
      <w:r>
        <w:t xml:space="preserve">A</w:t>
      </w:r>
      <w:r>
        <w:t xml:space="preserve"> </w:t>
      </w:r>
      <w:r>
        <w:rPr>
          <w:bCs/>
          <w:b/>
        </w:rPr>
        <w:t xml:space="preserve">Robotics Engineer</w:t>
      </w:r>
      <w:r>
        <w:t xml:space="preserve"> </w:t>
      </w:r>
      <w:r>
        <w:t xml:space="preserve">is a multidisciplinary professional tasked with designing, developing, testing, and maintaining robotic systems. Their work spans various domains, including industrial automation, medical robotics, autonomous vehicles, and AI-driven solutions. In</w:t>
      </w:r>
      <w:r>
        <w:t xml:space="preserve"> </w:t>
      </w:r>
      <w:r>
        <w:rPr>
          <w:bCs/>
          <w:b/>
        </w:rPr>
        <w:t xml:space="preserve">Spain Madrid</w:t>
      </w:r>
      <w:r>
        <w:t xml:space="preserve">, the role of a Robotics Engineer is further enriched by the city’s focus on smart infrastructure projects such as the Madrid Metro’s automation upgrades and initiatives like</w:t>
      </w:r>
      <w:r>
        <w:t xml:space="preserve"> </w:t>
      </w:r>
      <w:r>
        <w:rPr>
          <w:iCs/>
          <w:i/>
        </w:rPr>
        <w:t xml:space="preserve">Madrid Digital</w:t>
      </w:r>
      <w:r>
        <w:t xml:space="preserve">, which aims to integrate technology into urban planning.</w:t>
      </w:r>
    </w:p>
    <w:p>
      <w:pPr>
        <w:pStyle w:val="BodyText"/>
      </w:pPr>
      <w:r>
        <w:t xml:space="preserve">In academic and research settings, Robotics Engineers in Madrid often collaborate with computer scientists, mechanical engineers, and AI specialists. For instance, researchers at the UPM’s Institute for Industrial Technology (ITEI) are developing advanced robotic systems for sustainable manufacturing processes. Such projects require a deep understanding of both theoretical principles and practical applications.</w:t>
      </w:r>
    </w:p>
    <w:bookmarkEnd w:id="21"/>
    <w:bookmarkStart w:id="22" w:name="X81cff607f679d7521170a12dfd01a288b261d13"/>
    <w:p>
      <w:pPr>
        <w:pStyle w:val="Heading2"/>
      </w:pPr>
      <w:r>
        <w:t xml:space="preserve">Education and Skill Development in Spain Madrid</w:t>
      </w:r>
    </w:p>
    <w:p>
      <w:pPr>
        <w:pStyle w:val="FirstParagraph"/>
      </w:pPr>
      <w:r>
        <w:t xml:space="preserve">Becoming a Robotics Engineer in</w:t>
      </w:r>
      <w:r>
        <w:t xml:space="preserve"> </w:t>
      </w:r>
      <w:r>
        <w:rPr>
          <w:bCs/>
          <w:b/>
        </w:rPr>
        <w:t xml:space="preserve">Spain Madrid</w:t>
      </w:r>
      <w:r>
        <w:t xml:space="preserve"> </w:t>
      </w:r>
      <w:r>
        <w:t xml:space="preserve">typically involves obtaining an undergraduate degree in Industrial Engineering, Electrical Engineering, or Mechanical Engineering, followed by specialized postgraduate studies. Programs such as the Master’s in Robotics at UPM or the MSc in Intelligent Systems at UCM provide students with expertise in areas like control systems, machine learning, and mechatronics.</w:t>
      </w:r>
    </w:p>
    <w:p>
      <w:pPr>
        <w:pStyle w:val="BodyText"/>
      </w:pPr>
      <w:r>
        <w:t xml:space="preserve">Additionally, Madrid’s proximity to European research hubs like Barcelona and Bilbao enhances opportunities for international collaboration. Engineers often gain skills through internships with local companies such as Fira (a leader in automation), Tecnólogos (specializing in industrial solutions), or startups focused on AI-driven robotics. These experiences are critical for mastering the technical and managerial competencies required to thrive in Madrid’s competitive job market.</w:t>
      </w:r>
    </w:p>
    <w:bookmarkEnd w:id="22"/>
    <w:bookmarkStart w:id="23" w:name="career-opportunities-and-industry-demand"/>
    <w:p>
      <w:pPr>
        <w:pStyle w:val="Heading2"/>
      </w:pPr>
      <w:r>
        <w:t xml:space="preserve">Career Opportunities and Industry Demand</w:t>
      </w:r>
    </w:p>
    <w:p>
      <w:pPr>
        <w:pStyle w:val="FirstParagraph"/>
      </w:pPr>
      <w:r>
        <w:t xml:space="preserve">The demand for Robotics Engineers in</w:t>
      </w:r>
      <w:r>
        <w:t xml:space="preserve"> </w:t>
      </w:r>
      <w:r>
        <w:rPr>
          <w:bCs/>
          <w:b/>
        </w:rPr>
        <w:t xml:space="preserve">Spain Madrid</w:t>
      </w:r>
      <w:r>
        <w:t xml:space="preserve"> </w:t>
      </w:r>
      <w:r>
        <w:t xml:space="preserve">is driven by the city’s strategic position as a center for technological innovation. Key industries include:</w:t>
      </w:r>
    </w:p>
    <w:p>
      <w:pPr>
        <w:numPr>
          <w:ilvl w:val="0"/>
          <w:numId w:val="1001"/>
        </w:numPr>
        <w:pStyle w:val="Compact"/>
      </w:pPr>
      <w:r>
        <w:rPr>
          <w:bCs/>
          <w:b/>
        </w:rPr>
        <w:t xml:space="preserve">Automotive Sector:</w:t>
      </w:r>
      <w:r>
        <w:t xml:space="preserve"> </w:t>
      </w:r>
      <w:r>
        <w:t xml:space="preserve">Companies like Seat, which operate facilities near Madrid, are investing in robotics for production line automation and quality control.</w:t>
      </w:r>
    </w:p>
    <w:p>
      <w:pPr>
        <w:numPr>
          <w:ilvl w:val="0"/>
          <w:numId w:val="1001"/>
        </w:numPr>
        <w:pStyle w:val="Compact"/>
      </w:pPr>
      <w:r>
        <w:rPr>
          <w:bCs/>
          <w:b/>
        </w:rPr>
        <w:t xml:space="preserve">Healthcare Technology:</w:t>
      </w:r>
      <w:r>
        <w:t xml:space="preserve"> </w:t>
      </w:r>
      <w:r>
        <w:t xml:space="preserve">Startups such as Vizygo (a Madrid-based healthtech company) are leveraging robotics for surgical assistance and patient care.</w:t>
      </w:r>
    </w:p>
    <w:p>
      <w:pPr>
        <w:numPr>
          <w:ilvl w:val="0"/>
          <w:numId w:val="1001"/>
        </w:numPr>
        <w:pStyle w:val="Compact"/>
      </w:pPr>
      <w:r>
        <w:rPr>
          <w:bCs/>
          <w:b/>
        </w:rPr>
        <w:t xml:space="preserve">Smart Cities:</w:t>
      </w:r>
      <w:r>
        <w:t xml:space="preserve"> </w:t>
      </w:r>
      <w:r>
        <w:t xml:space="preserve">Madrid’s commitment to becoming a “smart city” has spurred demand for engineers working on autonomous delivery robots, urban mobility systems, and energy-efficient infrastructure.</w:t>
      </w:r>
    </w:p>
    <w:p>
      <w:pPr>
        <w:pStyle w:val="FirstParagraph"/>
      </w:pPr>
      <w:r>
        <w:t xml:space="preserve">The public sector also plays a role, with initiatives like the Ministry of Industry’s support for robotics in manufacturing and logistics. Furthermore, Madrid’s hosting of international events such as Mobile World Congress (MWC) provides Robotics Engineers opportunities to engage with global trends and network with industry leaders.</w:t>
      </w:r>
    </w:p>
    <w:bookmarkEnd w:id="23"/>
    <w:bookmarkStart w:id="24" w:name="challenges-and-future-prospects"/>
    <w:p>
      <w:pPr>
        <w:pStyle w:val="Heading2"/>
      </w:pPr>
      <w:r>
        <w:t xml:space="preserve">Challenges and Future Prospects</w:t>
      </w:r>
    </w:p>
    <w:p>
      <w:pPr>
        <w:pStyle w:val="FirstParagraph"/>
      </w:pPr>
      <w:r>
        <w:t xml:space="preserve">Despite the growing opportunities, Robotics Engineers in</w:t>
      </w:r>
      <w:r>
        <w:t xml:space="preserve"> </w:t>
      </w:r>
      <w:r>
        <w:rPr>
          <w:bCs/>
          <w:b/>
        </w:rPr>
        <w:t xml:space="preserve">Spain Madrid</w:t>
      </w:r>
      <w:r>
        <w:t xml:space="preserve"> </w:t>
      </w:r>
      <w:r>
        <w:t xml:space="preserve">face challenges such as competition for skilled professionals, the need for continuous upskilling in AI and machine learning, and ethical considerations related to autonomous systems. The integration of robotics into traditional industries often requires balancing innovation with workforce adaptation.</w:t>
      </w:r>
    </w:p>
    <w:p>
      <w:pPr>
        <w:pStyle w:val="BodyText"/>
      </w:pPr>
      <w:r>
        <w:t xml:space="preserve">The future of Robotics Engineering in Madrid is bright, with increasing investments from both public and private sectors. The European Union’s Horizon Europe program has allocated significant funds for research in robotics, which Madrid-based institutions are well-positioned to leverage. Additionally, the city’s focus on sustainable development aligns with global trends toward green robotics and energy-efficient systems.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Spain Madrid</w:t>
      </w:r>
      <w:r>
        <w:t xml:space="preserve"> </w:t>
      </w:r>
      <w:r>
        <w:t xml:space="preserve">plays a pivotal role in advancing technological innovation across industries. The city’s academic institutions, research centers, and industry partnerships create an environment conducive to excellence in this field. As Madrid continues to grow as a leader in robotics and AI, the demand for skilled professionals will only increase. For aspiring Robotics Engineers,</w:t>
      </w:r>
      <w:r>
        <w:t xml:space="preserve"> </w:t>
      </w:r>
      <w:r>
        <w:rPr>
          <w:bCs/>
          <w:b/>
        </w:rPr>
        <w:t xml:space="preserve">Spain Madrid</w:t>
      </w:r>
      <w:r>
        <w:t xml:space="preserve"> </w:t>
      </w:r>
      <w:r>
        <w:t xml:space="preserve">offers a unique blend of opportunities that combines technical rigor with cultural and professional enrichment.</w:t>
      </w:r>
    </w:p>
    <w:p>
      <w:pPr>
        <w:pStyle w:val="BodyText"/>
      </w:pPr>
      <w:r>
        <w:t xml:space="preserve">This abstract academic document underscores the importance of fostering collaboration between academia, industry, and government to ensure that Robotics Engineers in</w:t>
      </w:r>
      <w:r>
        <w:t xml:space="preserve"> </w:t>
      </w:r>
      <w:r>
        <w:rPr>
          <w:bCs/>
          <w:b/>
        </w:rPr>
        <w:t xml:space="preserve">Spain Madrid</w:t>
      </w:r>
      <w:r>
        <w:t xml:space="preserve"> </w:t>
      </w:r>
      <w:r>
        <w:t xml:space="preserve">remain at the forefront of global innovation. By addressing current challenges and embracing future technologies, Madrid is poised to become a beacon for robotics engineering in Europe.</w:t>
      </w:r>
    </w:p>
    <w:p>
      <w:pPr>
        <w:pStyle w:val="BodyText"/>
      </w:pPr>
      <w:r>
        <w:t xml:space="preserve">Word Count: 850+</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Madrid</dc:title>
  <dc:creator/>
  <cp:keywords/>
  <dcterms:created xsi:type="dcterms:W3CDTF">2026-07-14T09:21:59Z</dcterms:created>
  <dcterms:modified xsi:type="dcterms:W3CDTF">2026-07-14T09:21:59Z</dcterms:modified>
</cp:coreProperties>
</file>

<file path=docProps/custom.xml><?xml version="1.0" encoding="utf-8"?>
<Properties xmlns="http://schemas.openxmlformats.org/officeDocument/2006/custom-properties" xmlns:vt="http://schemas.openxmlformats.org/officeDocument/2006/docPropsVTypes"/>
</file>