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b60a881d218f8adecb1df4cb9367c11fdb8183e"/>
    <w:p>
      <w:pPr>
        <w:pStyle w:val="Heading1"/>
      </w:pPr>
      <w:r>
        <w:t xml:space="preserve">Abstract Academic Document: The Role of a Robotics Engineer in the Context of Sri Lanka, Colombo</w:t>
      </w:r>
    </w:p>
    <w:p>
      <w:pPr>
        <w:pStyle w:val="FirstParagraph"/>
      </w:pPr>
      <w:r>
        <w:rPr>
          <w:bCs/>
          <w:b/>
        </w:rPr>
        <w:t xml:space="preserve">Abstract:</w:t>
      </w:r>
    </w:p>
    <w:p>
      <w:pPr>
        <w:pStyle w:val="BodyText"/>
      </w:pPr>
      <w:r>
        <w:t xml:space="preserve">The field of robotics engineering has emerged as a pivotal discipline in modern technological innovation, particularly within emerging economies seeking to leverage automation and artificial intelligence (AI) for sustainable development. In the context of</w:t>
      </w:r>
      <w:r>
        <w:t xml:space="preserve"> </w:t>
      </w:r>
      <w:r>
        <w:rPr>
          <w:iCs/>
          <w:i/>
        </w:rPr>
        <w:t xml:space="preserve">Sri Lanka Colombo</w:t>
      </w:r>
      <w:r>
        <w:t xml:space="preserve">, a dynamic economic and educational hub, the role of a</w:t>
      </w:r>
      <w:r>
        <w:t xml:space="preserve"> </w:t>
      </w:r>
      <w:r>
        <w:rPr>
          <w:bCs/>
          <w:b/>
        </w:rPr>
        <w:t xml:space="preserve">Robotics Engineer</w:t>
      </w:r>
      <w:r>
        <w:t xml:space="preserve"> </w:t>
      </w:r>
      <w:r>
        <w:t xml:space="preserve">is increasingly vital for addressing local challenges while aligning with global trends in smart technologies. This academic abstract explores the multifaceted responsibilities, challenges, and opportunities faced by robotics engineers in</w:t>
      </w:r>
      <w:r>
        <w:t xml:space="preserve"> </w:t>
      </w:r>
      <w:r>
        <w:rPr>
          <w:iCs/>
          <w:i/>
        </w:rPr>
        <w:t xml:space="preserve">Sri Lanka Colombo</w:t>
      </w:r>
      <w:r>
        <w:t xml:space="preserve">, emphasizing their significance in driving technological advancement, fostering industry growth, and contributing to national development goals.</w:t>
      </w:r>
    </w:p>
    <w:bookmarkStart w:id="20" w:name="X4ff7ecf71a785205fa829a8d169e7d7d07a9d85"/>
    <w:p>
      <w:pPr>
        <w:pStyle w:val="Heading2"/>
      </w:pPr>
      <w:r>
        <w:t xml:space="preserve">1. Introduction: The Relevance of Robotics Engineering in Sri Lanka Colombo</w:t>
      </w:r>
    </w:p>
    <w:p>
      <w:pPr>
        <w:pStyle w:val="FirstParagraph"/>
      </w:pPr>
      <w:r>
        <w:t xml:space="preserve">Sri Lanka, with its strategic geographic location and growing focus on technology-driven economic reforms, has positioned</w:t>
      </w:r>
      <w:r>
        <w:t xml:space="preserve"> </w:t>
      </w:r>
      <w:r>
        <w:rPr>
          <w:iCs/>
          <w:i/>
        </w:rPr>
        <w:t xml:space="preserve">Colombo</w:t>
      </w:r>
      <w:r>
        <w:t xml:space="preserve"> </w:t>
      </w:r>
      <w:r>
        <w:t xml:space="preserve">as a central node for innovation and entrepreneurship. As the capital city, Colombo hosts universities, research institutions, and private enterprises that are increasingly investing in cutting-edge technologies such as robotics. The</w:t>
      </w:r>
      <w:r>
        <w:t xml:space="preserve"> </w:t>
      </w:r>
      <w:r>
        <w:rPr>
          <w:bCs/>
          <w:b/>
        </w:rPr>
        <w:t xml:space="preserve">Robotics Engineer</w:t>
      </w:r>
      <w:r>
        <w:t xml:space="preserve">, as a professional specializing in the design, development, and application of robotic systems, plays a critical role in this ecosystem. Their work spans diverse sectors—including healthcare, agriculture, manufacturing, and education—each requiring tailored solutions to local problems.</w:t>
      </w:r>
    </w:p>
    <w:p>
      <w:pPr>
        <w:pStyle w:val="BodyText"/>
      </w:pPr>
      <w:r>
        <w:t xml:space="preserve">The academic pursuit of robotics engineering in</w:t>
      </w:r>
      <w:r>
        <w:t xml:space="preserve"> </w:t>
      </w:r>
      <w:r>
        <w:rPr>
          <w:iCs/>
          <w:i/>
        </w:rPr>
        <w:t xml:space="preserve">Sri Lanka Colombo</w:t>
      </w:r>
      <w:r>
        <w:t xml:space="preserve"> </w:t>
      </w:r>
      <w:r>
        <w:t xml:space="preserve">is supported by institutions like the University of Moratuwa and the University of Sri Jayewardenepura, which offer specialized programs in automation and mechatronics. These programs are designed to equip students with skills in embedded systems, AI algorithms, machine learning, and human-robot interaction—key competencies for</w:t>
      </w:r>
      <w:r>
        <w:t xml:space="preserve"> </w:t>
      </w:r>
      <w:r>
        <w:rPr>
          <w:bCs/>
          <w:b/>
        </w:rPr>
        <w:t xml:space="preserve">Robotics Engineers</w:t>
      </w:r>
      <w:r>
        <w:t xml:space="preserve"> </w:t>
      </w:r>
      <w:r>
        <w:t xml:space="preserve">operating within the unique socio-economic framework of Sri Lanka.</w:t>
      </w:r>
    </w:p>
    <w:bookmarkEnd w:id="20"/>
    <w:bookmarkStart w:id="21" w:name="X1cd84d669fa972c4ccc7cc480909f179441f2a4"/>
    <w:p>
      <w:pPr>
        <w:pStyle w:val="Heading2"/>
      </w:pPr>
      <w:r>
        <w:t xml:space="preserve">2. The Role of a Robotics Engineer in Sri Lanka Colombo</w:t>
      </w:r>
    </w:p>
    <w:p>
      <w:pPr>
        <w:pStyle w:val="FirstParagraph"/>
      </w:pPr>
      <w:r>
        <w:t xml:space="preserve">A</w:t>
      </w:r>
      <w:r>
        <w:t xml:space="preserve"> </w:t>
      </w:r>
      <w:r>
        <w:rPr>
          <w:bCs/>
          <w:b/>
        </w:rPr>
        <w:t xml:space="preserve">Robotics Engineer</w:t>
      </w:r>
      <w:r>
        <w:t xml:space="preserve"> </w:t>
      </w:r>
      <w:r>
        <w:t xml:space="preserve">in</w:t>
      </w:r>
      <w:r>
        <w:t xml:space="preserve"> </w:t>
      </w:r>
      <w:r>
        <w:rPr>
          <w:iCs/>
          <w:i/>
        </w:rPr>
        <w:t xml:space="preserve">Sri Lanka Colombo</w:t>
      </w:r>
      <w:r>
        <w:t xml:space="preserve"> </w:t>
      </w:r>
      <w:r>
        <w:t xml:space="preserve">operates at the intersection of engineering, computer science, and applied mathematics. Their primary responsibilities include designing robotic systems for specific applications, optimizing their performance through iterative testing, and integrating them into existing infrastructures. For instance, in agriculture—a cornerstone of Sri Lanka’s economy—robotics engineers develop precision farming tools to enhance crop yields while reducing reliance on manual labor. Similarly, in urban environments like Colombo, they design robots for disaster response or traffic management systems to address the challenges of rapid urbanization.</w:t>
      </w:r>
    </w:p>
    <w:p>
      <w:pPr>
        <w:pStyle w:val="BodyText"/>
      </w:pPr>
      <w:r>
        <w:t xml:space="preserve">In healthcare, robotics engineers collaborate with medical professionals to create robotic prosthetics and tele-surgical systems that improve patient care. This is particularly significant in a country where access to specialized medical services remains uneven. Additionally, their work in education—through the development of interactive learning tools and AI-driven tutoring systems—supports Sri Lanka’s national agenda for digital literacy.</w:t>
      </w:r>
    </w:p>
    <w:bookmarkEnd w:id="21"/>
    <w:bookmarkStart w:id="22" w:name="current-landscape-and-opportunities"/>
    <w:p>
      <w:pPr>
        <w:pStyle w:val="Heading2"/>
      </w:pPr>
      <w:r>
        <w:t xml:space="preserve">3. Current Landscape and Opportunities</w:t>
      </w:r>
    </w:p>
    <w:p>
      <w:pPr>
        <w:pStyle w:val="FirstParagraph"/>
      </w:pPr>
      <w:r>
        <w:t xml:space="preserve">The technological landscape of</w:t>
      </w:r>
      <w:r>
        <w:t xml:space="preserve"> </w:t>
      </w:r>
      <w:r>
        <w:rPr>
          <w:iCs/>
          <w:i/>
        </w:rPr>
        <w:t xml:space="preserve">Sri Lanka Colombo</w:t>
      </w:r>
      <w:r>
        <w:t xml:space="preserve"> </w:t>
      </w:r>
      <w:r>
        <w:t xml:space="preserve">is marked by a growing emphasis on innovation. Government initiatives such as the “Sri Lanka Digital Economy Policy 2019” and private-sector investments in tech startups have created fertile ground for robotics engineering. The establishment of science parks, incubators, and research labs in Colombo has enabled</w:t>
      </w:r>
      <w:r>
        <w:t xml:space="preserve"> </w:t>
      </w:r>
      <w:r>
        <w:rPr>
          <w:bCs/>
          <w:b/>
        </w:rPr>
        <w:t xml:space="preserve">Robotics Engineers</w:t>
      </w:r>
      <w:r>
        <w:t xml:space="preserve"> </w:t>
      </w:r>
      <w:r>
        <w:t xml:space="preserve">to collaborate with entrepreneurs, academics, and policymakers to develop scalable solutions.</w:t>
      </w:r>
    </w:p>
    <w:p>
      <w:pPr>
        <w:pStyle w:val="BodyText"/>
      </w:pPr>
      <w:r>
        <w:t xml:space="preserve">One notable example is the use of robotics in post-conflict recovery efforts. Sri Lanka’s experience with disaster management has spurred demand for autonomous robots capable of navigating hazardous environments—such as those used in flood zones or fire-prone areas. These projects not only highlight the technical expertise required of</w:t>
      </w:r>
      <w:r>
        <w:t xml:space="preserve"> </w:t>
      </w:r>
      <w:r>
        <w:rPr>
          <w:bCs/>
          <w:b/>
        </w:rPr>
        <w:t xml:space="preserve">Robotics Engineers</w:t>
      </w:r>
      <w:r>
        <w:t xml:space="preserve"> </w:t>
      </w:r>
      <w:r>
        <w:t xml:space="preserve">but also underscore their role as problem-solvers in a region still recovering from socio-economic challenges.</w:t>
      </w:r>
    </w:p>
    <w:bookmarkEnd w:id="22"/>
    <w:bookmarkStart w:id="23" w:name="X27cb6271fc6b479ec486246dfe0ebb21d2d0ac0"/>
    <w:p>
      <w:pPr>
        <w:pStyle w:val="Heading2"/>
      </w:pPr>
      <w:r>
        <w:t xml:space="preserve">4. Challenges Faced by Robotics Engineers in Sri Lanka Colombo</w:t>
      </w:r>
    </w:p>
    <w:p>
      <w:pPr>
        <w:pStyle w:val="FirstParagraph"/>
      </w:pPr>
      <w:r>
        <w:t xml:space="preserve">Despite promising opportunities,</w:t>
      </w:r>
      <w:r>
        <w:t xml:space="preserve"> </w:t>
      </w:r>
      <w:r>
        <w:rPr>
          <w:bCs/>
          <w:b/>
        </w:rPr>
        <w:t xml:space="preserve">Robotics Engineers</w:t>
      </w:r>
      <w:r>
        <w:t xml:space="preserve"> </w:t>
      </w:r>
      <w:r>
        <w:t xml:space="preserve">in</w:t>
      </w:r>
      <w:r>
        <w:t xml:space="preserve"> </w:t>
      </w:r>
      <w:r>
        <w:rPr>
          <w:iCs/>
          <w:i/>
        </w:rPr>
        <w:t xml:space="preserve">Sri Lanka Colombo</w:t>
      </w:r>
      <w:r>
        <w:t xml:space="preserve"> </w:t>
      </w:r>
      <w:r>
        <w:t xml:space="preserve">encounter unique challenges. One major hurdle is the limited availability of advanced infrastructure and funding for research and development (R&amp;D). While institutions like the National Science Foundation provide some support, private-sector investment in robotics remains cautious compared to global counterparts. Additionally, the shortage of skilled professionals in AI and machine learning—critical for modern robotics—creates a bottleneck for innovation.</w:t>
      </w:r>
    </w:p>
    <w:p>
      <w:pPr>
        <w:pStyle w:val="BodyText"/>
      </w:pPr>
      <w:r>
        <w:t xml:space="preserve">Another challenge is the need to adapt international standards and technologies to local contexts. For example, robotic systems designed for urban environments in Europe or North America may not be directly applicable to Colombo’s infrastructure, which includes monsoon-prone regions and informal settlements.</w:t>
      </w:r>
      <w:r>
        <w:t xml:space="preserve"> </w:t>
      </w:r>
      <w:r>
        <w:rPr>
          <w:bCs/>
          <w:b/>
        </w:rPr>
        <w:t xml:space="preserve">Robotics Engineers</w:t>
      </w:r>
      <w:r>
        <w:t xml:space="preserve"> </w:t>
      </w:r>
      <w:r>
        <w:t xml:space="preserve">must therefore prioritize cost-effective, culturally appropriate solutions that align with Sri Lanka’s developmental priorities.</w:t>
      </w:r>
    </w:p>
    <w:bookmarkEnd w:id="23"/>
    <w:bookmarkStart w:id="24" w:name="X14869f363559383123123aa2d3f87956c8d34e0"/>
    <w:p>
      <w:pPr>
        <w:pStyle w:val="Heading2"/>
      </w:pPr>
      <w:r>
        <w:t xml:space="preserve">5. Education and Skill Development for Robotics Engineers in Sri Lanka Colombo</w:t>
      </w:r>
    </w:p>
    <w:p>
      <w:pPr>
        <w:pStyle w:val="FirstParagraph"/>
      </w:pPr>
      <w:r>
        <w:t xml:space="preserve">The academic landscape in</w:t>
      </w:r>
      <w:r>
        <w:t xml:space="preserve"> </w:t>
      </w:r>
      <w:r>
        <w:rPr>
          <w:iCs/>
          <w:i/>
        </w:rPr>
        <w:t xml:space="preserve">Sri Lanka Colombo</w:t>
      </w:r>
      <w:r>
        <w:t xml:space="preserve"> </w:t>
      </w:r>
      <w:r>
        <w:t xml:space="preserve">is evolving to meet the growing demand for robotics engineers. Universities are introducing interdisciplinary curricula that blend electrical engineering, computer science, and mechanical engineering with courses on ethics in AI and sustainable design. Furthermore, international partnerships—such as collaborations with institutions in Singapore, Japan, and Germany—are enabling students to gain exposure to global best practices.</w:t>
      </w:r>
    </w:p>
    <w:p>
      <w:pPr>
        <w:pStyle w:val="BodyText"/>
      </w:pPr>
      <w:r>
        <w:t xml:space="preserve">Industry-academia collaborations are also critical. For instance, the Colombo Tech Park has partnered with local robotics firms to offer internships and hands-on training programs for students. These initiatives ensure that graduates are not only technically proficient but also equipped with soft skills such as project management and cross-disciplinary communication—key traits for success in a rapidly changing field.</w:t>
      </w:r>
    </w:p>
    <w:bookmarkEnd w:id="24"/>
    <w:bookmarkStart w:id="25" w:name="X9e22ce3e8b8452e22c664eac2b1c8608bfd0def"/>
    <w:p>
      <w:pPr>
        <w:pStyle w:val="Heading2"/>
      </w:pPr>
      <w:r>
        <w:t xml:space="preserve">6. Future Prospects and Policy Recommendations</w:t>
      </w:r>
    </w:p>
    <w:p>
      <w:pPr>
        <w:pStyle w:val="FirstParagraph"/>
      </w:pPr>
      <w:r>
        <w:t xml:space="preserve">The future of robotics engineering in</w:t>
      </w:r>
      <w:r>
        <w:t xml:space="preserve"> </w:t>
      </w:r>
      <w:r>
        <w:rPr>
          <w:iCs/>
          <w:i/>
        </w:rPr>
        <w:t xml:space="preserve">Sri Lanka Colombo</w:t>
      </w:r>
      <w:r>
        <w:t xml:space="preserve"> </w:t>
      </w:r>
      <w:r>
        <w:t xml:space="preserve">hinges on sustained investment in education, infrastructure, and public-private partnerships. To realize the full potential of robotics, policymakers must prioritize:</w:t>
      </w:r>
    </w:p>
    <w:p>
      <w:pPr>
        <w:numPr>
          <w:ilvl w:val="0"/>
          <w:numId w:val="1001"/>
        </w:numPr>
        <w:pStyle w:val="Compact"/>
      </w:pPr>
      <w:r>
        <w:t xml:space="preserve">Increasing funding for R&amp;D in emerging technologies.</w:t>
      </w:r>
    </w:p>
    <w:p>
      <w:pPr>
        <w:numPr>
          <w:ilvl w:val="0"/>
          <w:numId w:val="1001"/>
        </w:numPr>
        <w:pStyle w:val="Compact"/>
      </w:pPr>
      <w:r>
        <w:t xml:space="preserve">Establishing national standards for AI and robotics deployment.</w:t>
      </w:r>
    </w:p>
    <w:p>
      <w:pPr>
        <w:numPr>
          <w:ilvl w:val="0"/>
          <w:numId w:val="1001"/>
        </w:numPr>
        <w:pStyle w:val="Compact"/>
      </w:pPr>
      <w:r>
        <w:t xml:space="preserve">Encouraging interdisciplinary education through grants and scholarships.</w:t>
      </w:r>
    </w:p>
    <w:p>
      <w:pPr>
        <w:numPr>
          <w:ilvl w:val="0"/>
          <w:numId w:val="1001"/>
        </w:numPr>
        <w:pStyle w:val="Compact"/>
      </w:pPr>
      <w:r>
        <w:t xml:space="preserve">Fostering international collaborations to share knowledge and resources.</w:t>
      </w:r>
    </w:p>
    <w:p>
      <w:pPr>
        <w:pStyle w:val="FirstParagraph"/>
      </w:pPr>
      <w:r>
        <w:t xml:space="preserve">By addressing these areas, Sri Lanka can position itself as a regional leader in robotics innovation, with Colombo serving as a model for integrating technology into national development strategies.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iCs/>
          <w:i/>
        </w:rPr>
        <w:t xml:space="preserve">Sri Lanka Colombo</w:t>
      </w:r>
      <w:r>
        <w:t xml:space="preserve"> </w:t>
      </w:r>
      <w:r>
        <w:t xml:space="preserve">is both challenging and transformative. As the city continues to grow as a technological hub, these professionals will play a crucial role in shaping Sri Lanka’s future through innovations that address local challenges while contributing to global advancements. An academic focus on robotics engineering must therefore remain central to Sri Lanka’s vision of sustainable development, ensuring that Colombo remains at the forefront of this exciting field.</w:t>
      </w:r>
    </w:p>
    <w:p>
      <w:pPr>
        <w:pStyle w:val="BodyText"/>
      </w:pPr>
      <w:r>
        <w:rPr>
          <w:bCs/>
          <w:b/>
        </w:rPr>
        <w:t xml:space="preserve">Keywords:</w:t>
      </w:r>
      <w:r>
        <w:t xml:space="preserve"> </w:t>
      </w:r>
      <w:r>
        <w:t xml:space="preserve">Abstract academic, Robotics Engineer, Sri Lanka Colombo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Sri Lanka Colombo</dc:title>
  <dc:creator/>
  <dc:language>en</dc:language>
  <cp:keywords/>
  <dcterms:created xsi:type="dcterms:W3CDTF">2026-07-17T21:18:20Z</dcterms:created>
  <dcterms:modified xsi:type="dcterms:W3CDTF">2026-07-17T21:18:20Z</dcterms:modified>
</cp:coreProperties>
</file>

<file path=docProps/custom.xml><?xml version="1.0" encoding="utf-8"?>
<Properties xmlns="http://schemas.openxmlformats.org/officeDocument/2006/custom-properties" xmlns:vt="http://schemas.openxmlformats.org/officeDocument/2006/docPropsVTypes"/>
</file>