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Robotics</w:t>
      </w:r>
      <w:r>
        <w:t xml:space="preserve"> </w:t>
      </w:r>
      <w:r>
        <w:t xml:space="preserve">Engineer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6" w:name="X26b2d06eff532d15f2eea06817183855f8483ff"/>
    <w:p>
      <w:pPr>
        <w:pStyle w:val="Heading1"/>
      </w:pPr>
      <w:r>
        <w:t xml:space="preserve">Abstract Academic: The Role and Contributions of a Robotics Engineer in Switzerland, Zurich</w:t>
      </w:r>
    </w:p>
    <w:p>
      <w:pPr>
        <w:pStyle w:val="FirstParagraph"/>
      </w:pPr>
      <w:r>
        <w:t xml:space="preserve">The field of robotics engineering has emerged as a cornerstone of technological advancement, with profound implications across industries such as manufacturing, healthcare, transportation, and artificial intelligence. In the context of</w:t>
      </w:r>
      <w:r>
        <w:t xml:space="preserve"> </w:t>
      </w:r>
      <w:r>
        <w:rPr>
          <w:bCs/>
          <w:b/>
        </w:rPr>
        <w:t xml:space="preserve">Switzerland Zurich</w:t>
      </w:r>
      <w:r>
        <w:t xml:space="preserve">, a city renowned for its innovation ecosystem and world-class academic institutions like ETH Zurich (Swiss Federal Institute of Technology), the role of a</w:t>
      </w:r>
      <w:r>
        <w:t xml:space="preserve"> </w:t>
      </w:r>
      <w:r>
        <w:rPr>
          <w:bCs/>
          <w:b/>
        </w:rPr>
        <w:t xml:space="preserve">Robotics Engineer</w:t>
      </w:r>
      <w:r>
        <w:t xml:space="preserve"> </w:t>
      </w:r>
      <w:r>
        <w:t xml:space="preserve">is both pivotal and multifaceted. This abstract explores the unique challenges, opportunities, and interdisciplinary demands faced by robotics engineers in Zurich, emphasizing their contributions to Switzerland’s reputation as a global leader in precision engineering and cutting-edge research.</w:t>
      </w:r>
    </w:p>
    <w:bookmarkStart w:id="20" w:name="X75b789130ea676f11403b7a43e2da362b014ebe"/>
    <w:p>
      <w:pPr>
        <w:pStyle w:val="Heading2"/>
      </w:pPr>
      <w:r>
        <w:t xml:space="preserve">The Interdisciplinary Nature of Robotics Engineering</w:t>
      </w:r>
    </w:p>
    <w:p>
      <w:pPr>
        <w:pStyle w:val="FirstParagraph"/>
      </w:pPr>
      <w:r>
        <w:t xml:space="preserve">A</w:t>
      </w:r>
      <w:r>
        <w:t xml:space="preserve"> </w:t>
      </w:r>
      <w:r>
        <w:rPr>
          <w:bCs/>
          <w:b/>
        </w:rPr>
        <w:t xml:space="preserve">Robotics Engineer</w:t>
      </w:r>
      <w:r>
        <w:t xml:space="preserve"> </w:t>
      </w:r>
      <w:r>
        <w:t xml:space="preserve">operates at the intersection of mechanical engineering, computer science, electrical engineering, and artificial intelligence. In Zurich, this interdisciplinary approach is amplified by the city’s dense network of research institutions, startups, and industry leaders such as ABB Group (a global leader in industrial automation) and NCCR Robotics (National Centre of Competence in Research). The integration of these disciplines allows robotics engineers to design systems that range from autonomous surgical robots to collaborative industrial machines capable of adapting to dynamic environments. For instance, projects at ETH Zurich’s Department of Mechanical and Process Engineering often involve the development of soft robotics, human-robot interaction frameworks, and AI-driven mobility solutions for urban environments.</w:t>
      </w:r>
    </w:p>
    <w:bookmarkEnd w:id="20"/>
    <w:bookmarkStart w:id="21" w:name="Xc71a4196343e1554072efafc2f4e9f4f21e6ecc"/>
    <w:p>
      <w:pPr>
        <w:pStyle w:val="Heading2"/>
      </w:pPr>
      <w:r>
        <w:t xml:space="preserve">Switzerland Zurich: A Hub for Robotics Innovation</w:t>
      </w:r>
    </w:p>
    <w:p>
      <w:pPr>
        <w:pStyle w:val="FirstParagraph"/>
      </w:pPr>
      <w:r>
        <w:rPr>
          <w:bCs/>
          <w:b/>
        </w:rPr>
        <w:t xml:space="preserve">Switzerland Zurich</w:t>
      </w:r>
      <w:r>
        <w:t xml:space="preserve"> </w:t>
      </w:r>
      <w:r>
        <w:t xml:space="preserve">has cemented its status as a global hub for robotics research and development. The city’s commitment to precision, sustainability, and innovation is reflected in the work of robotics engineers who collaborate with academic institutions, governmental agencies (e.g., Swiss Federal Office of Energy), and private enterprises. For example, the Zurich University of Applied Sciences (ZHAW) has pioneered research in assistive robotics for elderly care and rehabilitation technologies. Additionally, initiatives like the "Living Lab Zurich" provide real-world testing grounds for robotic systems designed to enhance urban life through smart infrastructure and autonomous transport solutions.</w:t>
      </w:r>
    </w:p>
    <w:bookmarkEnd w:id="21"/>
    <w:bookmarkStart w:id="22" w:name="Xccdd06032d5c25742377b3094e1b5ace8d41489"/>
    <w:p>
      <w:pPr>
        <w:pStyle w:val="Heading2"/>
      </w:pPr>
      <w:r>
        <w:t xml:space="preserve">Key Challenges in Robotics Engineering: From Ethics to Technical Complexity</w:t>
      </w:r>
    </w:p>
    <w:p>
      <w:pPr>
        <w:pStyle w:val="FirstParagraph"/>
      </w:pPr>
      <w:r>
        <w:t xml:space="preserve">A</w:t>
      </w:r>
      <w:r>
        <w:t xml:space="preserve"> </w:t>
      </w:r>
      <w:r>
        <w:rPr>
          <w:bCs/>
          <w:b/>
        </w:rPr>
        <w:t xml:space="preserve">Robotics Engineer</w:t>
      </w:r>
      <w:r>
        <w:t xml:space="preserve"> </w:t>
      </w:r>
      <w:r>
        <w:t xml:space="preserve">in Zurich must navigate a complex landscape of technical, ethical, and regulatory challenges. Technically, the integration of machine learning algorithms into robotic systems demands expertise in both software development and hardware optimization. For example, developing autonomous vehicles or drones requires precision in sensor fusion (combining data from LiDAR, radar, and cameras) and real-time decision-making under uncertain conditions. Ethically, Zurich’s robotics engineers are tasked with addressing concerns related to job displacement caused by automation and the societal impact of AI-driven systems. This is particularly relevant in Switzerland’s highly regulated environment, where laws on data privacy (e.g., Swiss Federal Data Protection Act) and liability for autonomous systems are still evolving.</w:t>
      </w:r>
    </w:p>
    <w:bookmarkEnd w:id="22"/>
    <w:bookmarkStart w:id="23" w:name="academic-and-industry-synergy-in-zurich"/>
    <w:p>
      <w:pPr>
        <w:pStyle w:val="Heading2"/>
      </w:pPr>
      <w:r>
        <w:t xml:space="preserve">Academic and Industry Synergy in Zurich</w:t>
      </w:r>
    </w:p>
    <w:p>
      <w:pPr>
        <w:pStyle w:val="FirstParagraph"/>
      </w:pPr>
      <w:r>
        <w:t xml:space="preserve">The synergy between academia and industry in</w:t>
      </w:r>
      <w:r>
        <w:t xml:space="preserve"> </w:t>
      </w:r>
      <w:r>
        <w:rPr>
          <w:bCs/>
          <w:b/>
        </w:rPr>
        <w:t xml:space="preserve">Switzerland Zurich</w:t>
      </w:r>
      <w:r>
        <w:t xml:space="preserve"> </w:t>
      </w:r>
      <w:r>
        <w:t xml:space="preserve">provides robotics engineers with unparalleled opportunities to translate theoretical research into practical applications. Institutions like ETH Zurich offer dual-degree programs that combine robotics engineering with entrepreneurship, enabling graduates to launch startups focused on niche areas such as medical robotics or environmental monitoring. Furthermore, the presence of global companies like Siemens and Microsoft in Zurich fosters collaborative projects that push the boundaries of what robotic systems can achieve. For instance, joint ventures between ETH Zurich and local tech firms have produced breakthroughs in swarm robotics for disaster response and AI-powered exoskeletons for individuals with mobility impairments.</w:t>
      </w:r>
    </w:p>
    <w:bookmarkEnd w:id="23"/>
    <w:bookmarkStart w:id="24" w:name="X60c3f130486988f9ba63c5c2030b880930ea3aa"/>
    <w:p>
      <w:pPr>
        <w:pStyle w:val="Heading2"/>
      </w:pPr>
      <w:r>
        <w:t xml:space="preserve">Future Trends: The Evolving Role of Robotics Engineers</w:t>
      </w:r>
    </w:p>
    <w:p>
      <w:pPr>
        <w:pStyle w:val="FirstParagraph"/>
      </w:pPr>
      <w:r>
        <w:t xml:space="preserve">As Switzerland continues to invest in digital transformation, the role of a</w:t>
      </w:r>
      <w:r>
        <w:t xml:space="preserve"> </w:t>
      </w:r>
      <w:r>
        <w:rPr>
          <w:bCs/>
          <w:b/>
        </w:rPr>
        <w:t xml:space="preserve">Robotics Engineer</w:t>
      </w:r>
      <w:r>
        <w:t xml:space="preserve"> </w:t>
      </w:r>
      <w:r>
        <w:t xml:space="preserve">in Zurich is expected to expand into emerging fields such as quantum robotics, bio-inspired design, and sustainable energy systems. For example, researchers at the Swiss Federal Laboratories for Materials Science and Technology (EMPA) are exploring how robotics can optimize renewable energy production through automated maintenance of wind turbines or solar panels. Additionally, the rise of Industry 4.0 has increased demand for robotics engineers who can develop modular, reconfigurable systems that adapt to changing manufacturing needs.</w:t>
      </w:r>
    </w:p>
    <w:bookmarkEnd w:id="24"/>
    <w:bookmarkStart w:id="25" w:name="X2201e8dbfd92a4ddd5e0a79568522424668f10b"/>
    <w:p>
      <w:pPr>
        <w:pStyle w:val="Heading2"/>
      </w:pPr>
      <w:r>
        <w:t xml:space="preserve">Conclusion: The Impact of Robotics Engineering in Zurich</w:t>
      </w:r>
    </w:p>
    <w:p>
      <w:pPr>
        <w:pStyle w:val="FirstParagraph"/>
      </w:pPr>
      <w:r>
        <w:t xml:space="preserve">In conclusion, the role of a</w:t>
      </w:r>
      <w:r>
        <w:t xml:space="preserve"> </w:t>
      </w:r>
      <w:r>
        <w:rPr>
          <w:bCs/>
          <w:b/>
        </w:rPr>
        <w:t xml:space="preserve">Robotics Engineer</w:t>
      </w:r>
      <w:r>
        <w:t xml:space="preserve"> </w:t>
      </w:r>
      <w:r>
        <w:t xml:space="preserve">in</w:t>
      </w:r>
      <w:r>
        <w:t xml:space="preserve"> </w:t>
      </w:r>
      <w:r>
        <w:rPr>
          <w:bCs/>
          <w:b/>
        </w:rPr>
        <w:t xml:space="preserve">Switzerland Zurich</w:t>
      </w:r>
      <w:r>
        <w:t xml:space="preserve"> </w:t>
      </w:r>
      <w:r>
        <w:t xml:space="preserve">is not only critical to advancing technological innovation but also deeply intertwined with the region’s cultural and economic priorities. From fostering interdisciplinary collaboration between academia and industry to addressing global challenges through ethical AI and sustainable design, robotics engineers in Zurich are shaping the future of automation. As Switzerland continues to position itself as a leader in clean technology and intelligent systems, the contributions of these engineers will remain central to achieving both national goals and global impact.</w:t>
      </w:r>
    </w:p>
    <w:p>
      <w:pPr>
        <w:pStyle w:val="BodyText"/>
      </w:pPr>
      <w:r>
        <w:t xml:space="preserve">This abstract underscores the importance of recognizing</w:t>
      </w:r>
      <w:r>
        <w:t xml:space="preserve"> </w:t>
      </w:r>
      <w:r>
        <w:rPr>
          <w:bCs/>
          <w:b/>
        </w:rPr>
        <w:t xml:space="preserve">Switzerland Zurich</w:t>
      </w:r>
      <w:r>
        <w:t xml:space="preserve"> </w:t>
      </w:r>
      <w:r>
        <w:t xml:space="preserve">as a nexus for robotics engineering excellence, where technical ingenuity meets societal responsibility. For aspiring robotics engineers, pursuing opportunities in this region offers access to a unique blend of academic rigor, industrial application, and ethical foresight—qualities that define the next generation of technological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Robotics Engineer in Switzerland Zurich</dc:title>
  <dc:creator/>
  <dc:language>en</dc:language>
  <cp:keywords/>
  <dcterms:created xsi:type="dcterms:W3CDTF">2026-07-20T21:36:32Z</dcterms:created>
  <dcterms:modified xsi:type="dcterms:W3CDTF">2026-07-20T21:36:32Z</dcterms:modified>
</cp:coreProperties>
</file>

<file path=docProps/custom.xml><?xml version="1.0" encoding="utf-8"?>
<Properties xmlns="http://schemas.openxmlformats.org/officeDocument/2006/custom-properties" xmlns:vt="http://schemas.openxmlformats.org/officeDocument/2006/docPropsVTypes"/>
</file>