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53ca5ef46db5c0cbde5dabe9c627cd42eb5736e"/>
    <w:p>
      <w:pPr>
        <w:pStyle w:val="Heading1"/>
      </w:pPr>
      <w:r>
        <w:t xml:space="preserve">Abstract Academic Document: The Role and Significance of a Sales Executive in India, Mumbai</w:t>
      </w:r>
    </w:p>
    <w:p>
      <w:pPr>
        <w:pStyle w:val="FirstParagraph"/>
      </w:pPr>
      <w:r>
        <w:t xml:space="preserve">The academic exploration of the role of a Sales Executive within the dynamic economic landscape of India, particularly in the financial and commercial capital city of Mumbai, presents a multifaceted subject that intertwines business strategy, market dynamics, and cultural nuances. As one of the most populous and economically vibrant cities in Asia, Mumbai serves as a microcosm of India's evolving business environment. This abstract delves into the academic significance of examining the role of a Sales Executive within this context, emphasizing their critical contribution to organizational success, economic growth, and market expansion. The document aims to analyze the unique challenges, responsibilities, and opportunities that define the career trajectory of a Sales Executive in Mumbai while addressing broader implications for academic discourse on sales management and professional development in emerging economies.</w:t>
      </w:r>
    </w:p>
    <w:bookmarkStart w:id="20" w:name="Xd5f6ebeaac36fe54523746a4faa99890a5e53cc"/>
    <w:p>
      <w:pPr>
        <w:pStyle w:val="Heading2"/>
      </w:pPr>
      <w:r>
        <w:t xml:space="preserve">1. Introduction: Contextualizing the Role of a Sales Executive</w:t>
      </w:r>
    </w:p>
    <w:p>
      <w:pPr>
        <w:pStyle w:val="FirstParagraph"/>
      </w:pPr>
      <w:r>
        <w:t xml:space="preserve">The role of a Sales Executive is pivotal in any business ecosystem, acting as the bridge between organizations and their target clientele. In India, where the economy is transitioning from traditional sectors to technology-driven industries, sales professionals are increasingly viewed as strategic assets. Mumbai, with its status as the hub for finance, entertainment (Bollywood), and commerce (Chhatrapati Shivaji Maharaj Terminus), presents a unique environment for Sales Executives. The city's diverse population, competitive market landscape, and rapid urbanization demand Sales Executives who are not only adept in negotiation but also culturally aware and technologically proficient.</w:t>
      </w:r>
    </w:p>
    <w:bookmarkEnd w:id="20"/>
    <w:bookmarkStart w:id="21" w:name="Xd2316a3f88b74cdd26030f81a49f43920646970"/>
    <w:p>
      <w:pPr>
        <w:pStyle w:val="Heading2"/>
      </w:pPr>
      <w:r>
        <w:t xml:space="preserve">2. Academic Significance of Studying Sales Executives in Mumbai</w:t>
      </w:r>
    </w:p>
    <w:p>
      <w:pPr>
        <w:pStyle w:val="FirstParagraph"/>
      </w:pPr>
      <w:r>
        <w:t xml:space="preserve">Academic research on Sales Executives in Mumbai holds immense value for several reasons. First, it allows scholars to dissect the interplay between local market trends and global business practices. Second, it provides insights into how cultural factors such as language diversity (English, Marathi, Hindi), social hierarchies, and consumer behavior influence sales strategies. Third, the study contributes to the growing body of literature on professional development in Indian cities, offering actionable recommendations for educational institutions and corporations.</w:t>
      </w:r>
    </w:p>
    <w:bookmarkEnd w:id="21"/>
    <w:bookmarkStart w:id="22" w:name="Xb01b42b3ba1314492d1203571c58bf6e83b3e9d"/>
    <w:p>
      <w:pPr>
        <w:pStyle w:val="Heading2"/>
      </w:pPr>
      <w:r>
        <w:t xml:space="preserve">3. Key Responsibilities and Challenges of a Sales Executive in Mumbai</w:t>
      </w:r>
    </w:p>
    <w:p>
      <w:pPr>
        <w:pStyle w:val="FirstParagraph"/>
      </w:pPr>
      <w:r>
        <w:t xml:space="preserve">A Sales Executive in Mumbai is tasked with a range of responsibilities that extend beyond conventional sales targets. These include market research, client acquisition, relationship management, and adapting to the fast-paced demands of industries such as fintech, real estate, and e-commerce. The challenges faced by Sales Executives in Mumbai are unique due to factors like intense competition from multinational corporations (MNCs), the need to navigate regulatory frameworks (e.g., GST compliance), and the pressure to meet KPIs in a high-cost urban environment.</w:t>
      </w:r>
    </w:p>
    <w:bookmarkEnd w:id="22"/>
    <w:bookmarkStart w:id="23" w:name="X6bcf79ec0ad74ff407cf22755aec9af7e8711ea"/>
    <w:p>
      <w:pPr>
        <w:pStyle w:val="Heading2"/>
      </w:pPr>
      <w:r>
        <w:t xml:space="preserve">4. Cultural and Economic Dynamics Shaping Sales Strategies</w:t>
      </w:r>
    </w:p>
    <w:p>
      <w:pPr>
        <w:pStyle w:val="FirstParagraph"/>
      </w:pPr>
      <w:r>
        <w:t xml:space="preserve">Mumbai's economic dynamics are shaped by its dual identity as a global financial center and a city of stark socio-economic disparities. For instance, while corporate offices in South Mumbai house elite clientele, the informal sector thrives in areas like Dharavi. This duality necessitates Sales Executives to adopt segmented strategies tailored to different demographics. Academically, this presents an opportunity to study how cultural capital and social networks influence sales outcomes.</w:t>
      </w:r>
    </w:p>
    <w:bookmarkEnd w:id="23"/>
    <w:bookmarkStart w:id="24" w:name="Xab889aaaef1fa49cc077304cd0d128b545a0f65"/>
    <w:p>
      <w:pPr>
        <w:pStyle w:val="Heading2"/>
      </w:pPr>
      <w:r>
        <w:t xml:space="preserve">5. Technological Advancements and the Future of Sales in Mumbai</w:t>
      </w:r>
    </w:p>
    <w:p>
      <w:pPr>
        <w:pStyle w:val="FirstParagraph"/>
      </w:pPr>
      <w:r>
        <w:t xml:space="preserve">The integration of technology in sales operations has transformed the role of a Sales Executive in Mumbai. Tools such as CRM software, AI-driven analytics, and digital marketing platforms have become indispensable. However, this technological shift also raises academic questions about the need for continuous upskilling and the potential displacement of traditional sales methods. For example, how do Mumbai-based companies balance automation with personalized client engagement?</w:t>
      </w:r>
    </w:p>
    <w:bookmarkEnd w:id="24"/>
    <w:bookmarkStart w:id="25" w:name="case-studies-and-empirical-insights"/>
    <w:p>
      <w:pPr>
        <w:pStyle w:val="Heading2"/>
      </w:pPr>
      <w:r>
        <w:t xml:space="preserve">6. Case Studies and Empirical Insights</w:t>
      </w:r>
    </w:p>
    <w:p>
      <w:pPr>
        <w:pStyle w:val="FirstParagraph"/>
      </w:pPr>
      <w:r>
        <w:t xml:space="preserve">Academic analysis benefits from case studies that highlight successful Sales Executives in Mumbai. One such example is the rise of startups in the fintech sector, where Sales Executives leverage digital platforms to penetrate underserved markets. These cases underscore the importance of innovation, adaptability, and understanding local consumer needs—a theme central to academic discourse on sales management.</w:t>
      </w:r>
    </w:p>
    <w:bookmarkEnd w:id="25"/>
    <w:bookmarkStart w:id="26" w:name="X8f7a3b0e1c7c1ecdd4c7154f21f581a21a2669a"/>
    <w:p>
      <w:pPr>
        <w:pStyle w:val="Heading2"/>
      </w:pPr>
      <w:r>
        <w:t xml:space="preserve">7. Academic Recommendations for Professional Development</w:t>
      </w:r>
    </w:p>
    <w:p>
      <w:pPr>
        <w:pStyle w:val="FirstParagraph"/>
      </w:pPr>
      <w:r>
        <w:t xml:space="preserve">This document advocates for academic institutions in Mumbai to develop specialized programs that align with industry demands. Courses focused on cross-cultural communication, data analytics, and ethical sales practices could prepare future Sales Executives to navigate the complexities of Mumbai's market. Furthermore, partnerships between universities and corporations can facilitate internships and mentorship opportunities tailored to the city's unique business environment.</w:t>
      </w:r>
    </w:p>
    <w:bookmarkEnd w:id="26"/>
    <w:bookmarkStart w:id="27" w:name="conclusion-the-broader-implications"/>
    <w:p>
      <w:pPr>
        <w:pStyle w:val="Heading2"/>
      </w:pPr>
      <w:r>
        <w:t xml:space="preserve">8. Conclusion: The Broader Implications</w:t>
      </w:r>
    </w:p>
    <w:p>
      <w:pPr>
        <w:pStyle w:val="FirstParagraph"/>
      </w:pPr>
      <w:r>
        <w:t xml:space="preserve">In conclusion, the study of a Sales Executive in India, Mumbai, offers profound academic and practical insights. It highlights the intersection of economics, culture, and technology while addressing pressing issues such as professional ethics, sustainability in sales practices (e.g., combating greenwashing), and inclusivity. By framing this role within an academic lens, researchers can contribute to both theoretical frameworks and real-world strategies for business growth in Mumbai and beyond.</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Sales Executive</w:t>
      </w:r>
      <w:r>
        <w:t xml:space="preserve">,</w:t>
      </w:r>
      <w:r>
        <w:t xml:space="preserve"> </w:t>
      </w:r>
      <w:r>
        <w:rPr>
          <w:bCs/>
          <w:b/>
        </w:rPr>
        <w:t xml:space="preserve">India Mumbai</w:t>
      </w:r>
    </w:p>
    <w:p>
      <w:pPr>
        <w:pStyle w:val="BodyText"/>
      </w:pPr>
      <w:r>
        <w:t xml:space="preserve">This abstract is designed to serve as a foundational text for further research, policy-making, or corporate training programs focused on enhancing the role of Sales Executives in India's urban centers. It underscores the necessity of viewing Mumbai not merely as a geographical location but as a dynamic field of study where academic rigor meets professional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India Mumbai</dc:title>
  <dc:creator/>
  <dc:language>en</dc:language>
  <cp:keywords/>
  <dcterms:created xsi:type="dcterms:W3CDTF">2026-07-23T00:09:39Z</dcterms:created>
  <dcterms:modified xsi:type="dcterms:W3CDTF">2026-07-23T00:09:39Z</dcterms:modified>
</cp:coreProperties>
</file>

<file path=docProps/custom.xml><?xml version="1.0" encoding="utf-8"?>
<Properties xmlns="http://schemas.openxmlformats.org/officeDocument/2006/custom-properties" xmlns:vt="http://schemas.openxmlformats.org/officeDocument/2006/docPropsVTypes"/>
</file>