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f75e5270f1d56b39e4ed3946a4a47d8d0c92df"/>
    <w:p>
      <w:pPr>
        <w:pStyle w:val="Heading1"/>
      </w:pPr>
      <w:r>
        <w:t xml:space="preserve">Abstract Academic: The Role and Challenges of a Sales Executive in Indonesia Jakarta</w:t>
      </w:r>
    </w:p>
    <w:p>
      <w:pPr>
        <w:pStyle w:val="FirstParagraph"/>
      </w:pPr>
      <w:r>
        <w:rPr>
          <w:bCs/>
          <w:b/>
        </w:rPr>
        <w:t xml:space="preserve">Abstract:</w:t>
      </w:r>
    </w:p>
    <w:p>
      <w:pPr>
        <w:pStyle w:val="BodyText"/>
      </w:pPr>
      <w:r>
        <w:t xml:space="preserve">The role of a</w:t>
      </w:r>
      <w:r>
        <w:t xml:space="preserve"> </w:t>
      </w:r>
      <w:r>
        <w:rPr>
          <w:bCs/>
          <w:b/>
        </w:rPr>
        <w:t xml:space="preserve">Sales Executive</w:t>
      </w:r>
      <w:r>
        <w:t xml:space="preserve"> </w:t>
      </w:r>
      <w:r>
        <w:t xml:space="preserve">in the dynamic economic landscape of</w:t>
      </w:r>
      <w:r>
        <w:t xml:space="preserve"> </w:t>
      </w:r>
      <w:r>
        <w:rPr>
          <w:iCs/>
          <w:i/>
        </w:rPr>
        <w:t xml:space="preserve">Indonesia Jakarta</w:t>
      </w:r>
      <w:r>
        <w:t xml:space="preserve"> </w:t>
      </w:r>
      <w:r>
        <w:t xml:space="preserve">has become increasingly critical as the city continues to serve as the epicenter of business, commerce, and innovation in Southeast Asia. With its status as Indonesia’s capital and one of the most populous cities globally, Jakarta presents a unique set of opportunities and challenges for professionals in sales. This academic abstract explores the multifaceted responsibilities of a</w:t>
      </w:r>
      <w:r>
        <w:t xml:space="preserve"> </w:t>
      </w:r>
      <w:r>
        <w:rPr>
          <w:bCs/>
          <w:b/>
        </w:rPr>
        <w:t xml:space="preserve">Sales Executive</w:t>
      </w:r>
      <w:r>
        <w:t xml:space="preserve"> </w:t>
      </w:r>
      <w:r>
        <w:t xml:space="preserve">within this context, emphasizing the importance of strategic adaptation to local market conditions, cultural nuances, and technological advancements. It also highlights the key skills required to thrive in Jakarta’s competitive environment while addressing broader implications for business growth in Indonesia.</w:t>
      </w:r>
    </w:p>
    <w:p>
      <w:pPr>
        <w:pStyle w:val="BodyText"/>
      </w:pPr>
      <w:r>
        <w:t xml:space="preserve">Jakarta’s economy is characterized by a diverse range of industries, including finance, technology, retail, manufacturing, and services. As a hub for multinational corporations (MNCs) and domestic enterprises alike, the city demands that</w:t>
      </w:r>
      <w:r>
        <w:t xml:space="preserve"> </w:t>
      </w:r>
      <w:r>
        <w:rPr>
          <w:bCs/>
          <w:b/>
        </w:rPr>
        <w:t xml:space="preserve">Sales Executives</w:t>
      </w:r>
      <w:r>
        <w:t xml:space="preserve"> </w:t>
      </w:r>
      <w:r>
        <w:t xml:space="preserve">possess not only technical expertise but also deep cultural awareness to navigate Indonesia’s complex business ecosystem. The Indonesian market is highly competitive due to its large population, rising middle class, and rapid digital transformation. For a</w:t>
      </w:r>
      <w:r>
        <w:t xml:space="preserve"> </w:t>
      </w:r>
      <w:r>
        <w:rPr>
          <w:bCs/>
          <w:b/>
        </w:rPr>
        <w:t xml:space="preserve">Sales Executive</w:t>
      </w:r>
      <w:r>
        <w:t xml:space="preserve">, understanding these dynamics is essential to developing effective strategies that align with both global standards and local expectations.</w:t>
      </w:r>
    </w:p>
    <w:p>
      <w:pPr>
        <w:pStyle w:val="BodyText"/>
      </w:pPr>
      <w:r>
        <w:t xml:space="preserve">The primary responsibilities of a</w:t>
      </w:r>
      <w:r>
        <w:t xml:space="preserve"> </w:t>
      </w:r>
      <w:r>
        <w:rPr>
          <w:bCs/>
          <w:b/>
        </w:rPr>
        <w:t xml:space="preserve">Sales Executive</w:t>
      </w:r>
      <w:r>
        <w:t xml:space="preserve"> </w:t>
      </w:r>
      <w:r>
        <w:t xml:space="preserve">in Jakarta include identifying potential clients, building relationships, negotiating contracts, and ensuring customer satisfaction. However, the role goes beyond transactional interactions. In Jakarta, where business practices are influenced by hierarchical structures and interpersonal trust (terutama *hubungan*), sales professionals must prioritize relationship-building as a foundational element of success. This often involves attending social events such as *arisan* (traditional gatherings) or leveraging local networks to establish credibility.</w:t>
      </w:r>
    </w:p>
    <w:p>
      <w:pPr>
        <w:pStyle w:val="BodyText"/>
      </w:pPr>
      <w:r>
        <w:t xml:space="preserve">Cultural sensitivity plays a pivotal role in the effectiveness of a</w:t>
      </w:r>
      <w:r>
        <w:t xml:space="preserve"> </w:t>
      </w:r>
      <w:r>
        <w:rPr>
          <w:bCs/>
          <w:b/>
        </w:rPr>
        <w:t xml:space="preserve">Sales Executive</w:t>
      </w:r>
      <w:r>
        <w:t xml:space="preserve"> </w:t>
      </w:r>
      <w:r>
        <w:t xml:space="preserve">operating in Jakarta. Indonesia is a culturally diverse country, with Jakarta serving as a microcosm of its ethnic and religious plurality. Sales strategies must account for this diversity, whether through language (e.g., using Bahasa Indonesia or local dialects like Betawi) or by respecting cultural norms such as formal greetings (*selamat siang* for afternoon meetings) and gift-giving practices. Failure to recognize these aspects can lead to miscommunication and eroded trust, which are detrimental in a market where personal connections often dictate business outcomes.</w:t>
      </w:r>
    </w:p>
    <w:p>
      <w:pPr>
        <w:pStyle w:val="BodyText"/>
      </w:pPr>
      <w:r>
        <w:t xml:space="preserve">The digital transformation of Jakarta’s economy has also reshaped the responsibilities of</w:t>
      </w:r>
      <w:r>
        <w:t xml:space="preserve"> </w:t>
      </w:r>
      <w:r>
        <w:rPr>
          <w:bCs/>
          <w:b/>
        </w:rPr>
        <w:t xml:space="preserve">Sales Executives</w:t>
      </w:r>
      <w:r>
        <w:t xml:space="preserve">. With the proliferation of e-commerce platforms such as Tokopedia, Shopee, and Lazada, traditional sales methods have evolved to incorporate online engagement. A modern</w:t>
      </w:r>
      <w:r>
        <w:t xml:space="preserve"> </w:t>
      </w:r>
      <w:r>
        <w:rPr>
          <w:bCs/>
          <w:b/>
        </w:rPr>
        <w:t xml:space="preserve">Sales Executive</w:t>
      </w:r>
      <w:r>
        <w:t xml:space="preserve"> </w:t>
      </w:r>
      <w:r>
        <w:t xml:space="preserve">in Jakarta must be proficient in digital tools like CRM software (e.g., Salesforce or HubSpot), social media marketing (particularly Instagram and LinkedIn), and data analytics to track performance metrics. Additionally, the rise of mobile technology has enabled sales teams to reach customers through apps like WhatsApp, which is widely used for business communication in Indonesia.</w:t>
      </w:r>
    </w:p>
    <w:p>
      <w:pPr>
        <w:pStyle w:val="BodyText"/>
      </w:pPr>
      <w:r>
        <w:t xml:space="preserve">However, the competitive nature of Jakarta’s market also presents significant challenges for</w:t>
      </w:r>
      <w:r>
        <w:t xml:space="preserve"> </w:t>
      </w:r>
      <w:r>
        <w:rPr>
          <w:bCs/>
          <w:b/>
        </w:rPr>
        <w:t xml:space="preserve">Sales Executives</w:t>
      </w:r>
      <w:r>
        <w:t xml:space="preserve">. The city is home to numerous competitors vying for market share, necessitating innovative strategies to differentiate products or services. Moreover, regulatory changes—such as Indonesia’s recent emphasis on digital economy regulations and environmental sustainability policies—require sales professionals to stay informed and adapt their approaches accordingly. For instance, promoting eco-friendly products or services may be more appealing in Jakarta’s urban centers, where awareness of climate change is growing.</w:t>
      </w:r>
    </w:p>
    <w:p>
      <w:pPr>
        <w:pStyle w:val="BodyText"/>
      </w:pPr>
      <w:r>
        <w:t xml:space="preserve">Another critical factor influencing the role of a</w:t>
      </w:r>
      <w:r>
        <w:t xml:space="preserve"> </w:t>
      </w:r>
      <w:r>
        <w:rPr>
          <w:bCs/>
          <w:b/>
        </w:rPr>
        <w:t xml:space="preserve">Sales Executive</w:t>
      </w:r>
      <w:r>
        <w:t xml:space="preserve"> </w:t>
      </w:r>
      <w:r>
        <w:t xml:space="preserve">in Jakarta is the city’s infrastructure. While Jakarta boasts modern office spaces and transportation networks, traffic congestion and logistical challenges (e.g., delays in supply chains) can impact sales operations. A</w:t>
      </w:r>
      <w:r>
        <w:t xml:space="preserve"> </w:t>
      </w:r>
      <w:r>
        <w:rPr>
          <w:bCs/>
          <w:b/>
        </w:rPr>
        <w:t xml:space="preserve">Sales Executive</w:t>
      </w:r>
      <w:r>
        <w:t xml:space="preserve"> </w:t>
      </w:r>
      <w:r>
        <w:t xml:space="preserve">must therefore develop contingency plans for client meetings and ensure that delivery timelines are communicated transparently to manage expectations.</w:t>
      </w:r>
    </w:p>
    <w:p>
      <w:pPr>
        <w:pStyle w:val="BodyText"/>
      </w:pPr>
      <w:r>
        <w:t xml:space="preserve">To succeed in Jakarta,</w:t>
      </w:r>
      <w:r>
        <w:t xml:space="preserve"> </w:t>
      </w:r>
      <w:r>
        <w:rPr>
          <w:bCs/>
          <w:b/>
        </w:rPr>
        <w:t xml:space="preserve">Sales Executives</w:t>
      </w:r>
      <w:r>
        <w:t xml:space="preserve"> </w:t>
      </w:r>
      <w:r>
        <w:t xml:space="preserve">must also prioritize continuous learning and professional development. Certifications in sales management, cross-cultural communication, or digital marketing can enhance their ability to navigate the city’s complexities. Furthermore, networking with industry peers through organizations like the Indonesian Association of Sales Professionals (IASP) or attending trade exhibitions at venues such as Jakarta International Expo (JIExpo) can provide valuable insights into emerging trends and market demands.</w:t>
      </w:r>
    </w:p>
    <w:p>
      <w:pPr>
        <w:pStyle w:val="BodyText"/>
      </w:pPr>
      <w:r>
        <w:t xml:space="preserve">The impact of a skilled</w:t>
      </w:r>
      <w:r>
        <w:t xml:space="preserve"> </w:t>
      </w:r>
      <w:r>
        <w:rPr>
          <w:bCs/>
          <w:b/>
        </w:rPr>
        <w:t xml:space="preserve">Sales Executive</w:t>
      </w:r>
      <w:r>
        <w:t xml:space="preserve"> </w:t>
      </w:r>
      <w:r>
        <w:t xml:space="preserve">extends beyond individual performance. In Jakarta, where businesses often operate in tightly knit networks, successful sales practices can foster long-term partnerships and contribute to the growth of local industries. For example, companies that focus on empowering female entrepreneurs or supporting small and medium enterprises (SMEs) may find greater success by aligning their sales strategies with Indonesia’s national goals for economic inclusion.</w:t>
      </w:r>
    </w:p>
    <w:p>
      <w:pPr>
        <w:pStyle w:val="BodyText"/>
      </w:pPr>
      <w:r>
        <w:t xml:space="preserve">In conclusion, the role of a</w:t>
      </w:r>
      <w:r>
        <w:t xml:space="preserve"> </w:t>
      </w:r>
      <w:r>
        <w:rPr>
          <w:bCs/>
          <w:b/>
        </w:rPr>
        <w:t xml:space="preserve">Sales Executive</w:t>
      </w:r>
      <w:r>
        <w:t xml:space="preserve"> </w:t>
      </w:r>
      <w:r>
        <w:t xml:space="preserve">in</w:t>
      </w:r>
      <w:r>
        <w:t xml:space="preserve"> </w:t>
      </w:r>
      <w:r>
        <w:rPr>
          <w:iCs/>
          <w:i/>
        </w:rPr>
        <w:t xml:space="preserve">Indonesia Jakarta</w:t>
      </w:r>
      <w:r>
        <w:t xml:space="preserve"> </w:t>
      </w:r>
      <w:r>
        <w:t xml:space="preserve">is both challenging and rewarding. It requires a blend of cultural competence, technological adaptability, and strategic thinking to navigate the city’s unique market dynamics. As Jakarta continues to evolve as a global business hub, the importance of effective sales practices will only grow, making the</w:t>
      </w:r>
      <w:r>
        <w:t xml:space="preserve"> </w:t>
      </w:r>
      <w:r>
        <w:rPr>
          <w:bCs/>
          <w:b/>
        </w:rPr>
        <w:t xml:space="preserve">Sales Executive</w:t>
      </w:r>
      <w:r>
        <w:t xml:space="preserve"> </w:t>
      </w:r>
      <w:r>
        <w:t xml:space="preserve">an indispensable asset for organizations seeking to thrive in this vibrant and competitive environment.</w:t>
      </w:r>
    </w:p>
    <w:p>
      <w:pPr>
        <w:pStyle w:val="BodyText"/>
      </w:pPr>
      <w:r>
        <w:rPr>
          <w:iCs/>
          <w:i/>
        </w:rPr>
        <w:t xml:space="preserve">This abstract academic document underscores the critical role of</w:t>
      </w:r>
      <w:r>
        <w:rPr>
          <w:iCs/>
          <w:i/>
        </w:rPr>
        <w:t xml:space="preserve"> </w:t>
      </w:r>
      <w:r>
        <w:rPr>
          <w:bCs/>
          <w:b/>
          <w:iCs/>
          <w:i/>
        </w:rPr>
        <w:t xml:space="preserve">Sales Executives</w:t>
      </w:r>
      <w:r>
        <w:rPr>
          <w:iCs/>
          <w:i/>
        </w:rPr>
        <w:t xml:space="preserve"> </w:t>
      </w:r>
      <w:r>
        <w:rPr>
          <w:iCs/>
          <w:i/>
        </w:rPr>
        <w:t xml:space="preserve">in Jakarta while emphasizing the need for tailored strategies that reflect Indonesia’s socio-economic and cultural landscape. It serves as a foundational reference for further research on sales management, cross-cultural business practices, and regional economic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2026-07-23T09:44:41Z</dcterms:created>
  <dcterms:modified xsi:type="dcterms:W3CDTF">2026-07-23T09:44:41Z</dcterms:modified>
</cp:coreProperties>
</file>

<file path=docProps/custom.xml><?xml version="1.0" encoding="utf-8"?>
<Properties xmlns="http://schemas.openxmlformats.org/officeDocument/2006/custom-properties" xmlns:vt="http://schemas.openxmlformats.org/officeDocument/2006/docPropsVTypes"/>
</file>