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a3985d4948eb2eb08fed7ba319d329d3c65e05d"/>
    <w:p>
      <w:pPr>
        <w:pStyle w:val="Heading1"/>
      </w:pPr>
      <w:r>
        <w:t xml:space="preserve">Abstract Academic Document: The Role and Challenges of a Sales Executive in Italy, Milan</w:t>
      </w:r>
    </w:p>
    <w:p>
      <w:pPr>
        <w:pStyle w:val="FirstParagraph"/>
      </w:pPr>
      <w:r>
        <w:t xml:space="preserve">This academic abstract explores the multifaceted role of a Sales Executive operating within the dynamic business environment of Milan, Italy. As one of Europe’s most prominent financial and cultural hubs, Milan presents unique opportunities and challenges for professionals in sales management. The document aims to analyze the strategic importance of Sales Executives in this context, emphasizing their responsibilities, required competencies, and the socio-economic factors that shape their work within the Italian market.</w:t>
      </w:r>
    </w:p>
    <w:bookmarkStart w:id="20" w:name="X3c35c991a8de2110b889760a9afb4930b1ecdfc"/>
    <w:p>
      <w:pPr>
        <w:pStyle w:val="Heading2"/>
      </w:pPr>
      <w:r>
        <w:t xml:space="preserve">1. Introduction: Contextualizing the Sales Executive Role in Milan</w:t>
      </w:r>
    </w:p>
    <w:p>
      <w:pPr>
        <w:pStyle w:val="FirstParagraph"/>
      </w:pPr>
      <w:r>
        <w:t xml:space="preserve">Milan is not only Italy’s economic capital but also a global center for fashion, design, and innovation. The city hosts multinational corporations, family-owned SMEs, and emerging startups across industries such as luxury goods, technology, finance, and manufacturing. In this competitive landscape, the role of a Sales Executive transcends traditional transactional duties; it demands strategic acumen to navigate complex market dynamics while aligning with both local and international business objectives. This abstract investigates how the responsibilities of a Sales Executive in Milan are distinct from those in other Italian regions or global markets, owing to the city’s unique economic structure, cultural nuances, and regulatory environment.</w:t>
      </w:r>
    </w:p>
    <w:bookmarkEnd w:id="20"/>
    <w:bookmarkStart w:id="21" w:name="Xd2f6479e61b4376fd05207c7f65c9ac0c184b2b"/>
    <w:p>
      <w:pPr>
        <w:pStyle w:val="Heading2"/>
      </w:pPr>
      <w:r>
        <w:t xml:space="preserve">2. Defining the Sales Executive: Key Responsibilities and Objectives</w:t>
      </w:r>
    </w:p>
    <w:p>
      <w:pPr>
        <w:pStyle w:val="FirstParagraph"/>
      </w:pPr>
      <w:r>
        <w:t xml:space="preserve">A Sales Executive in Milan is tasked with driving revenue growth through relationship-building, market analysis, and strategic sales planning. Their core responsibilities include identifying potential clients, negotiating deals tailored to the Italian business culture, and maintaining long-term partnerships with stakeholders. In Milan’s highly competitive environment, this role also involves staying abreast of industry trends—such as the digital transformation of retail or the resurgence of B2B sectors post-pandemic—and adapting sales strategies accordingly. Additionally, Sales Executives must balance compliance with Italian labor laws, tax regulations, and EU directives while optimizing profitability for their organizations.</w:t>
      </w:r>
    </w:p>
    <w:bookmarkEnd w:id="21"/>
    <w:bookmarkStart w:id="22" w:name="Xce6ff538bb991e8a18d9dae2c02de1b4215a01d"/>
    <w:p>
      <w:pPr>
        <w:pStyle w:val="Heading2"/>
      </w:pPr>
      <w:r>
        <w:t xml:space="preserve">3. The Unique Challenges of Operating in Milan</w:t>
      </w:r>
    </w:p>
    <w:p>
      <w:pPr>
        <w:pStyle w:val="FirstParagraph"/>
      </w:pPr>
      <w:r>
        <w:t xml:space="preserve">While Milan’s economic vibrancy offers opportunities for growth, it also presents challenges unique to the region. First, the city’s saturated market demands exceptional differentiation strategies. Sales Executives must compete with a plethora of local and international competitors, including global brands establishing a presence in Italy. Second, cultural factors such as client-centricity and hierarchical business structures require Sales Executives to adopt nuanced communication styles. For instance, Italian clients often prioritize personal relationships over data-driven pitches, necessitating a blend of professionalism and social engagement in sales approaches.</w:t>
      </w:r>
    </w:p>
    <w:p>
      <w:pPr>
        <w:pStyle w:val="BodyText"/>
      </w:pPr>
      <w:r>
        <w:t xml:space="preserve">Third, Milan’s economic volatility—characterized by fluctuations in tourism revenue and the automotive sector (home to companies like Ferrari and Alfa Romeo)—requires Sales Executives to be agile. They must anticipate market shifts, such as those caused by geopolitical tensions or regulatory changes, and adjust their strategies promptly. Finally, the integration of technology in sales operations poses both opportunities (e.g., CRM systems tailored for Italian markets) and challenges (e.g., resistance to digital adoption among traditional industries).</w:t>
      </w:r>
    </w:p>
    <w:bookmarkEnd w:id="22"/>
    <w:bookmarkStart w:id="23" w:name="X249b5c6ae04d7e94fa6779b4724c1b756ef6a07"/>
    <w:p>
      <w:pPr>
        <w:pStyle w:val="Heading2"/>
      </w:pPr>
      <w:r>
        <w:t xml:space="preserve">4. Competencies Required for Success: Skills Tailored to Milan</w:t>
      </w:r>
    </w:p>
    <w:p>
      <w:pPr>
        <w:pStyle w:val="FirstParagraph"/>
      </w:pPr>
      <w:r>
        <w:t xml:space="preserve">To thrive as a Sales Executive in Milan, professionals must possess a combination of technical, interpersonal, and cultural competencies. Key skills include:</w:t>
      </w:r>
    </w:p>
    <w:p>
      <w:pPr>
        <w:numPr>
          <w:ilvl w:val="0"/>
          <w:numId w:val="1001"/>
        </w:numPr>
        <w:pStyle w:val="Compact"/>
      </w:pPr>
      <w:r>
        <w:rPr>
          <w:bCs/>
          <w:b/>
        </w:rPr>
        <w:t xml:space="preserve">Language Proficiency:</w:t>
      </w:r>
      <w:r>
        <w:t xml:space="preserve"> </w:t>
      </w:r>
      <w:r>
        <w:t xml:space="preserve">Fluency in Italian is essential for local client interactions, while knowledge of English and other European languages (e.g., French or German) facilitates cross-border business.</w:t>
      </w:r>
    </w:p>
    <w:p>
      <w:pPr>
        <w:numPr>
          <w:ilvl w:val="0"/>
          <w:numId w:val="1001"/>
        </w:numPr>
        <w:pStyle w:val="Compact"/>
      </w:pPr>
      <w:r>
        <w:rPr>
          <w:bCs/>
          <w:b/>
        </w:rPr>
        <w:t xml:space="preserve">Cultural Intelligence:</w:t>
      </w:r>
      <w:r>
        <w:t xml:space="preserve"> </w:t>
      </w:r>
      <w:r>
        <w:t xml:space="preserve">Understanding Italian business etiquette, such as the importance of punctuality, formal introductions, and relationship-building through social events.</w:t>
      </w:r>
    </w:p>
    <w:p>
      <w:pPr>
        <w:numPr>
          <w:ilvl w:val="0"/>
          <w:numId w:val="1001"/>
        </w:numPr>
        <w:pStyle w:val="Compact"/>
      </w:pPr>
      <w:r>
        <w:rPr>
          <w:bCs/>
          <w:b/>
        </w:rPr>
        <w:t xml:space="preserve">Data-Driven Decision-Making:</w:t>
      </w:r>
      <w:r>
        <w:t xml:space="preserve"> </w:t>
      </w:r>
      <w:r>
        <w:t xml:space="preserve">Utilizing tools like Salesforce or HubSpot to track sales performance metrics while adapting to localized market trends.</w:t>
      </w:r>
    </w:p>
    <w:p>
      <w:pPr>
        <w:numPr>
          <w:ilvl w:val="0"/>
          <w:numId w:val="1001"/>
        </w:numPr>
        <w:pStyle w:val="Compact"/>
      </w:pPr>
      <w:r>
        <w:rPr>
          <w:bCs/>
          <w:b/>
        </w:rPr>
        <w:t xml:space="preserve">Cross-Functional Collaboration:</w:t>
      </w:r>
      <w:r>
        <w:t xml:space="preserve"> </w:t>
      </w:r>
      <w:r>
        <w:t xml:space="preserve">Working with teams in finance, marketing, and operations to align sales targets with organizational goals.</w:t>
      </w:r>
    </w:p>
    <w:p>
      <w:pPr>
        <w:numPr>
          <w:ilvl w:val="0"/>
          <w:numId w:val="1001"/>
        </w:numPr>
        <w:pStyle w:val="Compact"/>
      </w:pPr>
      <w:r>
        <w:rPr>
          <w:bCs/>
          <w:b/>
        </w:rPr>
        <w:t xml:space="preserve">Innovation Mindset:</w:t>
      </w:r>
      <w:r>
        <w:t xml:space="preserve"> </w:t>
      </w:r>
      <w:r>
        <w:t xml:space="preserve">Embracing digital tools (e.g., virtual meetings, AI-driven analytics) to enhance efficiency amid Milan’s fast-paced business environment.</w:t>
      </w:r>
    </w:p>
    <w:bookmarkEnd w:id="23"/>
    <w:bookmarkStart w:id="24" w:name="X596fc42db2655f2401a4d1cbbd2972a4c329d45"/>
    <w:p>
      <w:pPr>
        <w:pStyle w:val="Heading2"/>
      </w:pPr>
      <w:r>
        <w:t xml:space="preserve">5. Academic Perspectives: Theoretical Frameworks and Case Studies</w:t>
      </w:r>
    </w:p>
    <w:p>
      <w:pPr>
        <w:pStyle w:val="FirstParagraph"/>
      </w:pPr>
      <w:r>
        <w:t xml:space="preserve">The study of Sales Executives in Milan can be contextualized within academic theories such as the</w:t>
      </w:r>
      <w:r>
        <w:t xml:space="preserve"> </w:t>
      </w:r>
      <w:r>
        <w:rPr>
          <w:iCs/>
          <w:i/>
        </w:rPr>
        <w:t xml:space="preserve">Resource-Based View (RBV)</w:t>
      </w:r>
      <w:r>
        <w:t xml:space="preserve">, which emphasizes how sales capabilities act as a competitive advantage, and</w:t>
      </w:r>
      <w:r>
        <w:t xml:space="preserve"> </w:t>
      </w:r>
      <w:r>
        <w:rPr>
          <w:iCs/>
          <w:i/>
        </w:rPr>
        <w:t xml:space="preserve">Sales Force Automation (SFA)</w:t>
      </w:r>
      <w:r>
        <w:t xml:space="preserve"> </w:t>
      </w:r>
      <w:r>
        <w:t xml:space="preserve">models that highlight technological integration. Case studies from Milan-based companies, such as Luxottica’s global sales strategies or Pirelli’s B2B outreach in the automotive sector, illustrate practical applications of these theories.</w:t>
      </w:r>
    </w:p>
    <w:p>
      <w:pPr>
        <w:pStyle w:val="BodyText"/>
      </w:pPr>
      <w:r>
        <w:t xml:space="preserve">Moreover, research on the</w:t>
      </w:r>
      <w:r>
        <w:t xml:space="preserve"> </w:t>
      </w:r>
      <w:r>
        <w:rPr>
          <w:iCs/>
          <w:i/>
        </w:rPr>
        <w:t xml:space="preserve">Demand-Supply Gap</w:t>
      </w:r>
      <w:r>
        <w:t xml:space="preserve"> </w:t>
      </w:r>
      <w:r>
        <w:t xml:space="preserve">in Italy’s labor market underscores the need for specialized training programs to prepare Sales Executives for Milan’s unique demands. Academic institutions like Bocconi University and Politecnico di Milano offer courses in sales management tailored to regional challenges, further bridging theoretical knowledge with practical execution.</w:t>
      </w:r>
    </w:p>
    <w:bookmarkEnd w:id="24"/>
    <w:bookmarkStart w:id="25" w:name="X29e64f9639eba1681c96eb5311c3be3b0a64add"/>
    <w:p>
      <w:pPr>
        <w:pStyle w:val="Heading2"/>
      </w:pPr>
      <w:r>
        <w:t xml:space="preserve">6. Conclusion: The Future of Sales Leadership in Milan</w:t>
      </w:r>
    </w:p>
    <w:p>
      <w:pPr>
        <w:pStyle w:val="FirstParagraph"/>
      </w:pPr>
      <w:r>
        <w:t xml:space="preserve">In conclusion, the role of a Sales Executive in Milan is pivotal to the city’s economic ecosystem. As a hub for innovation and tradition, Milan demands that professionals navigate both global trends and local intricacies with precision. The future success of Sales Executives will depend on their ability to adapt to technological advancements, cultural expectations, and economic shifts while fostering sustainable client relationships. This abstract underscores the necessity of interdisciplinary approaches—combining business acumen with cultural sensitivity—to ensure that Sales Executives remain at the forefront of Milan’s evolving market landscape.</w:t>
      </w:r>
    </w:p>
    <w:p>
      <w:pPr>
        <w:pStyle w:val="BodyText"/>
      </w:pPr>
      <w:r>
        <w:t xml:space="preserve">Keywords:</w:t>
      </w:r>
      <w:r>
        <w:t xml:space="preserve"> </w:t>
      </w:r>
      <w:r>
        <w:rPr>
          <w:bCs/>
          <w:b/>
        </w:rPr>
        <w:t xml:space="preserve">Sales Executive</w:t>
      </w:r>
      <w:r>
        <w:t xml:space="preserve">,</w:t>
      </w:r>
      <w:r>
        <w:t xml:space="preserve"> </w:t>
      </w:r>
      <w:r>
        <w:rPr>
          <w:bCs/>
          <w:b/>
        </w:rPr>
        <w:t xml:space="preserve">Italy Milan</w:t>
      </w:r>
      <w:r>
        <w:t xml:space="preserve">, economic dynamics, sales strategies, cultural competence.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Italy Milan</dc:title>
  <dc:creator/>
  <dc:language>en</dc:language>
  <cp:keywords/>
  <dcterms:created xsi:type="dcterms:W3CDTF">2026-07-21T04:11:25Z</dcterms:created>
  <dcterms:modified xsi:type="dcterms:W3CDTF">2026-07-21T04:11:25Z</dcterms:modified>
</cp:coreProperties>
</file>

<file path=docProps/custom.xml><?xml version="1.0" encoding="utf-8"?>
<Properties xmlns="http://schemas.openxmlformats.org/officeDocument/2006/custom-properties" xmlns:vt="http://schemas.openxmlformats.org/officeDocument/2006/docPropsVTypes"/>
</file>