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6965b2affd839f7d25de248a3a6e68c3c9dfcb7"/>
    <w:p>
      <w:pPr>
        <w:pStyle w:val="Heading1"/>
      </w:pPr>
      <w:r>
        <w:t xml:space="preserve">Abstract Academic Document: The Role and Impact of a Sales Executive in Ivory Coast, Abidjan</w:t>
      </w:r>
    </w:p>
    <w:p>
      <w:pPr>
        <w:pStyle w:val="FirstParagraph"/>
      </w:pPr>
      <w:r>
        <w:rPr>
          <w:bCs/>
          <w:b/>
        </w:rPr>
        <w:t xml:space="preserve">Abstract:</w:t>
      </w:r>
      <w:r>
        <w:t xml:space="preserve"> </w:t>
      </w:r>
      <w:r>
        <w:t xml:space="preserve">This academic document explores the critical role of a</w:t>
      </w:r>
      <w:r>
        <w:t xml:space="preserve"> </w:t>
      </w:r>
      <w:r>
        <w:rPr>
          <w:bCs/>
          <w:b/>
        </w:rPr>
        <w:t xml:space="preserve">Sales Executive</w:t>
      </w:r>
      <w:r>
        <w:t xml:space="preserve"> </w:t>
      </w:r>
      <w:r>
        <w:t xml:space="preserve">within the dynamic business environment of</w:t>
      </w:r>
      <w:r>
        <w:t xml:space="preserve"> </w:t>
      </w:r>
      <w:r>
        <w:rPr>
          <w:bCs/>
          <w:b/>
        </w:rPr>
        <w:t xml:space="preserve">Ivory Coast, Abidjan</w:t>
      </w:r>
      <w:r>
        <w:t xml:space="preserve">. As the economic capital and largest city of West Africa, Abidjan has emerged as a hub for trade, commerce, and innovation. The responsibilities, challenges, and opportunities faced by Sales Executives in this region are shaped by unique socio-economic factors, cultural dynamics, and market demands. This study examines how the</w:t>
      </w:r>
      <w:r>
        <w:t xml:space="preserve"> </w:t>
      </w:r>
      <w:r>
        <w:rPr>
          <w:bCs/>
          <w:b/>
        </w:rPr>
        <w:t xml:space="preserve">Sales Executive</w:t>
      </w:r>
      <w:r>
        <w:t xml:space="preserve"> </w:t>
      </w:r>
      <w:r>
        <w:t xml:space="preserve">functions as a pivotal intermediary between businesses and consumers in Abidjan while navigating the complexities of a rapidly evolving economic landscape. Through an analysis of industry-specific practices, strategic frameworks, and regional case studies, this document highlights the indispensable contributions of Sales Executives to sustainable growth in Ivory Coast.</w:t>
      </w:r>
    </w:p>
    <w:bookmarkStart w:id="20"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cornerstone of modern business operations, tasked with driving revenue growth through effective client engagement and market penetration. In</w:t>
      </w:r>
      <w:r>
        <w:t xml:space="preserve"> </w:t>
      </w:r>
      <w:r>
        <w:rPr>
          <w:bCs/>
          <w:b/>
        </w:rPr>
        <w:t xml:space="preserve">Ivory Coast, Abidjan</w:t>
      </w:r>
      <w:r>
        <w:t xml:space="preserve">, where the economy relies heavily on trade, agriculture, and services, the role of a Sales Executive has taken on added significance. As the country continues to integrate into global markets and pursue economic diversification under initiatives like Vision 2025 (Ivorian Development Plan), professionals in sales must adapt to new challenges while leveraging opportunities for expansion.</w:t>
      </w:r>
    </w:p>
    <w:p>
      <w:pPr>
        <w:pStyle w:val="BodyText"/>
      </w:pPr>
      <w:r>
        <w:t xml:space="preserve">Abidjan’s status as West Africa’s leading financial and commercial center makes it a focal point for both local and international businesses. However, the Sales Executive in this context is not merely a revenue generator but also a cultural bridge, navigating the interplay between traditional business practices and modern corporate strategies. This document delves into the multifaceted responsibilities of a Sales Executive in Abidjan, emphasizing their role in fostering economic development within Ivory Coast.</w:t>
      </w:r>
    </w:p>
    <w:bookmarkEnd w:id="20"/>
    <w:bookmarkStart w:id="21" w:name="X9f576f874a6b4b8e7ad4d3e09669bff9b8c3164"/>
    <w:p>
      <w:pPr>
        <w:pStyle w:val="Heading2"/>
      </w:pPr>
      <w:r>
        <w:t xml:space="preserve">2. Key Responsibilities of a Sales Executive in Abidjan</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Ivory Coast, Abidjan</w:t>
      </w:r>
      <w:r>
        <w:t xml:space="preserve"> </w:t>
      </w:r>
      <w:r>
        <w:t xml:space="preserve">operates within a unique ecosystem characterized by diverse industries, including telecommunications, agribusiness, consumer goods, and financial services. Their primary responsibilities include:</w:t>
      </w:r>
    </w:p>
    <w:p>
      <w:pPr>
        <w:numPr>
          <w:ilvl w:val="0"/>
          <w:numId w:val="1001"/>
        </w:numPr>
        <w:pStyle w:val="Compact"/>
      </w:pPr>
      <w:r>
        <w:rPr>
          <w:bCs/>
          <w:b/>
        </w:rPr>
        <w:t xml:space="preserve">Market Analysis and Client Acquisition:</w:t>
      </w:r>
      <w:r>
        <w:t xml:space="preserve"> </w:t>
      </w:r>
      <w:r>
        <w:t xml:space="preserve">Conducting in-depth research on local market trends to identify potential clients or partnerships. This involves understanding the preferences of Abidjan’s urban population, which is increasingly tech-savvy yet sensitive to cultural nuances.</w:t>
      </w:r>
    </w:p>
    <w:p>
      <w:pPr>
        <w:numPr>
          <w:ilvl w:val="0"/>
          <w:numId w:val="1001"/>
        </w:numPr>
        <w:pStyle w:val="Compact"/>
      </w:pPr>
      <w:r>
        <w:rPr>
          <w:bCs/>
          <w:b/>
        </w:rPr>
        <w:t xml:space="preserve">Relationship Building:</w:t>
      </w:r>
      <w:r>
        <w:t xml:space="preserve"> </w:t>
      </w:r>
      <w:r>
        <w:t xml:space="preserve">Establishing trust with clients through personalized interactions. In Abidjan, where personal relationships often underpin business deals, Sales Executives must cultivate long-term partnerships grounded in mutual respect and local customs.</w:t>
      </w:r>
    </w:p>
    <w:p>
      <w:pPr>
        <w:numPr>
          <w:ilvl w:val="0"/>
          <w:numId w:val="1001"/>
        </w:numPr>
        <w:pStyle w:val="Compact"/>
      </w:pPr>
      <w:r>
        <w:rPr>
          <w:bCs/>
          <w:b/>
        </w:rPr>
        <w:t xml:space="preserve">Sales Strategy Implementation:</w:t>
      </w:r>
      <w:r>
        <w:t xml:space="preserve"> </w:t>
      </w:r>
      <w:r>
        <w:t xml:space="preserve">Developing and executing strategies tailored to the Ivorian market, such as leveraging mobile money platforms (e.g., Orange Money) to facilitate transactions or adapting product offerings to meet regional demands.</w:t>
      </w:r>
    </w:p>
    <w:p>
      <w:pPr>
        <w:numPr>
          <w:ilvl w:val="0"/>
          <w:numId w:val="1001"/>
        </w:numPr>
        <w:pStyle w:val="Compact"/>
      </w:pPr>
      <w:r>
        <w:rPr>
          <w:bCs/>
          <w:b/>
        </w:rPr>
        <w:t xml:space="preserve">Performance Monitoring:</w:t>
      </w:r>
      <w:r>
        <w:t xml:space="preserve"> </w:t>
      </w:r>
      <w:r>
        <w:t xml:space="preserve">Tracking key performance indicators (KPIs) like conversion rates, customer satisfaction scores, and revenue growth. This is critical in a competitive environment where businesses must continuously innovate to stand out.</w:t>
      </w:r>
    </w:p>
    <w:p>
      <w:pPr>
        <w:pStyle w:val="FirstParagraph"/>
      </w:pPr>
      <w:r>
        <w:t xml:space="preserve">In Abidjan, the Sales Executive’s ability to align with local values—such as respect for hierarchy and community-oriented decision-making—is as vital as their technical skills. For instance, successful Sales Executives often participate in local events or sponsorships to enhance brand visibility and credibility.</w:t>
      </w:r>
    </w:p>
    <w:bookmarkEnd w:id="21"/>
    <w:bookmarkStart w:id="22" w:name="X448a53d904cddbf754bd493203cea771195f36f"/>
    <w:p>
      <w:pPr>
        <w:pStyle w:val="Heading2"/>
      </w:pPr>
      <w:r>
        <w:t xml:space="preserve">3. Challenges and Opportunities in the Ivorian Market</w:t>
      </w:r>
    </w:p>
    <w:p>
      <w:pPr>
        <w:pStyle w:val="FirstParagraph"/>
      </w:pPr>
      <w:r>
        <w:t xml:space="preserve">The</w:t>
      </w:r>
      <w:r>
        <w:t xml:space="preserve"> </w:t>
      </w:r>
      <w:r>
        <w:rPr>
          <w:bCs/>
          <w:b/>
        </w:rPr>
        <w:t xml:space="preserve">Sales Executive</w:t>
      </w:r>
      <w:r>
        <w:t xml:space="preserve"> </w:t>
      </w:r>
      <w:r>
        <w:t xml:space="preserve">operating in</w:t>
      </w:r>
      <w:r>
        <w:t xml:space="preserve"> </w:t>
      </w:r>
      <w:r>
        <w:rPr>
          <w:bCs/>
          <w:b/>
        </w:rPr>
        <w:t xml:space="preserve">Ivory Coast, Abidjan</w:t>
      </w:r>
      <w:r>
        <w:t xml:space="preserve"> </w:t>
      </w:r>
      <w:r>
        <w:t xml:space="preserve">faces both challenges and opportunities that distinguish their role from other regions. Key challenges include:</w:t>
      </w:r>
    </w:p>
    <w:p>
      <w:pPr>
        <w:numPr>
          <w:ilvl w:val="0"/>
          <w:numId w:val="1002"/>
        </w:numPr>
        <w:pStyle w:val="Compact"/>
      </w:pPr>
      <w:r>
        <w:rPr>
          <w:bCs/>
          <w:b/>
        </w:rPr>
        <w:t xml:space="preserve">Economic Volatility:</w:t>
      </w:r>
      <w:r>
        <w:t xml:space="preserve"> </w:t>
      </w:r>
      <w:r>
        <w:t xml:space="preserve">Fluctuations in the CFA franc’s value, inflation rates, and economic sanctions (e.g., post-2010 political crises) can impact consumer spending power and business stability.</w:t>
      </w:r>
    </w:p>
    <w:p>
      <w:pPr>
        <w:numPr>
          <w:ilvl w:val="0"/>
          <w:numId w:val="1002"/>
        </w:numPr>
        <w:pStyle w:val="Compact"/>
      </w:pPr>
      <w:r>
        <w:rPr>
          <w:bCs/>
          <w:b/>
        </w:rPr>
        <w:t xml:space="preserve">Competitive Landscape:</w:t>
      </w:r>
      <w:r>
        <w:t xml:space="preserve"> </w:t>
      </w:r>
      <w:r>
        <w:t xml:space="preserve">The presence of multinational corporations (e.g., MTN, Unilever) alongside local SMEs creates a highly competitive environment. Sales Executives must differentiate their offerings through innovation and customer-centric approaches.</w:t>
      </w:r>
    </w:p>
    <w:p>
      <w:pPr>
        <w:numPr>
          <w:ilvl w:val="0"/>
          <w:numId w:val="1002"/>
        </w:numPr>
        <w:pStyle w:val="Compact"/>
      </w:pPr>
      <w:r>
        <w:rPr>
          <w:bCs/>
          <w:b/>
        </w:rPr>
        <w:t xml:space="preserve">Cultural Complexities:</w:t>
      </w:r>
      <w:r>
        <w:t xml:space="preserve"> </w:t>
      </w:r>
      <w:r>
        <w:t xml:space="preserve">Navigating the interplay between traditional business practices (e.g., gift-giving during negotiations) and formal corporate governance requires cultural sensitivity and adaptability.</w:t>
      </w:r>
    </w:p>
    <w:p>
      <w:pPr>
        <w:pStyle w:val="FirstParagraph"/>
      </w:pPr>
      <w:r>
        <w:t xml:space="preserve">Despite these challenges, the Ivorian market offers significant opportunities for Sales Executives. For example, Abidjan’s growing middle class—estimated to account for 40% of the population by 2025—presents a vast consumer base eager for quality products and services. Additionally, government-led infrastructure projects (e.g., the Port of Abidjan expansion) create demand for construction materials and logistics services, opening new avenues for sales professionals.</w:t>
      </w:r>
    </w:p>
    <w:bookmarkEnd w:id="22"/>
    <w:bookmarkStart w:id="23" w:name="X6fb1c347f12f9d714a4d380bd871cf09f8af692"/>
    <w:p>
      <w:pPr>
        <w:pStyle w:val="Heading2"/>
      </w:pPr>
      <w:r>
        <w:t xml:space="preserve">4. Strategic Approaches for Success in Abidjan</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Ivory Coast, Abidjan</w:t>
      </w:r>
      <w:r>
        <w:t xml:space="preserve">, individuals must adopt strategies that reflect the region’s unique context. These include:</w:t>
      </w:r>
    </w:p>
    <w:p>
      <w:pPr>
        <w:numPr>
          <w:ilvl w:val="0"/>
          <w:numId w:val="1003"/>
        </w:numPr>
        <w:pStyle w:val="Compact"/>
      </w:pPr>
      <w:r>
        <w:rPr>
          <w:bCs/>
          <w:b/>
        </w:rPr>
        <w:t xml:space="preserve">Cultural Competence:</w:t>
      </w:r>
      <w:r>
        <w:t xml:space="preserve"> </w:t>
      </w:r>
      <w:r>
        <w:t xml:space="preserve">Investing time to understand Ivorian business etiquette, such as the importance of punctuality and formal greetings, can significantly enhance client relationships.</w:t>
      </w:r>
    </w:p>
    <w:p>
      <w:pPr>
        <w:numPr>
          <w:ilvl w:val="0"/>
          <w:numId w:val="1003"/>
        </w:numPr>
        <w:pStyle w:val="Compact"/>
      </w:pPr>
      <w:r>
        <w:rPr>
          <w:bCs/>
          <w:b/>
        </w:rPr>
        <w:t xml:space="preserve">Digital Transformation:</w:t>
      </w:r>
      <w:r>
        <w:t xml:space="preserve"> </w:t>
      </w:r>
      <w:r>
        <w:t xml:space="preserve">Embracing digital tools (e.g., CRM software) to streamline sales processes. Abidjan’s high mobile penetration rate (over 75%) makes SMS marketing and social media outreach highly effective.</w:t>
      </w:r>
    </w:p>
    <w:p>
      <w:pPr>
        <w:numPr>
          <w:ilvl w:val="0"/>
          <w:numId w:val="1003"/>
        </w:numPr>
        <w:pStyle w:val="Compact"/>
      </w:pPr>
      <w:r>
        <w:rPr>
          <w:bCs/>
          <w:b/>
        </w:rPr>
        <w:t xml:space="preserve">Local Partnerships:</w:t>
      </w:r>
      <w:r>
        <w:t xml:space="preserve"> </w:t>
      </w:r>
      <w:r>
        <w:t xml:space="preserve">Collaborating with local distributors or community leaders can provide invaluable insights into market dynamics and help overcome trust barriers.</w:t>
      </w:r>
    </w:p>
    <w:p>
      <w:pPr>
        <w:pStyle w:val="FirstParagraph"/>
      </w:pPr>
      <w:r>
        <w:t xml:space="preserve">Furthermore, Sales Executives should align their goals with national priorities. For instance, promoting eco-friendly products in line with Ivory Coast’s commitment to sustainability (e.g., reducing plastic waste) not only meets consumer demand but also aligns with governmental initiatives.</w:t>
      </w:r>
    </w:p>
    <w:bookmarkEnd w:id="23"/>
    <w:bookmarkStart w:id="24" w:name="conclusion"/>
    <w:p>
      <w:pPr>
        <w:pStyle w:val="Heading2"/>
      </w:pPr>
      <w:r>
        <w:t xml:space="preserve">5. Conclusion</w:t>
      </w:r>
    </w:p>
    <w:p>
      <w:pPr>
        <w:pStyle w:val="FirstParagraph"/>
      </w:pPr>
      <w:r>
        <w:t xml:space="preserve">The</w:t>
      </w:r>
      <w:r>
        <w:t xml:space="preserve"> </w:t>
      </w:r>
      <w:r>
        <w:rPr>
          <w:bCs/>
          <w:b/>
        </w:rPr>
        <w:t xml:space="preserve">Sales Executive</w:t>
      </w:r>
      <w:r>
        <w:t xml:space="preserve"> </w:t>
      </w:r>
      <w:r>
        <w:t xml:space="preserve">plays an irreplaceable role in driving economic progress within</w:t>
      </w:r>
      <w:r>
        <w:t xml:space="preserve"> </w:t>
      </w:r>
      <w:r>
        <w:rPr>
          <w:bCs/>
          <w:b/>
        </w:rPr>
        <w:t xml:space="preserve">Ivory Coast, Abidjan</w:t>
      </w:r>
      <w:r>
        <w:t xml:space="preserve">. Their ability to navigate cultural, economic, and competitive challenges while leveraging opportunities underscores their importance as a catalyst for growth. As Abidjan continues to evolve into a regional business powerhouse, the demand for skilled Sales Executives will only increase. Future research could explore the impact of emerging technologies on sales strategies in this context or the role of gender diversity in sales teams within Ivory Coast’s corporate sector.</w:t>
      </w:r>
    </w:p>
    <w:p>
      <w:pPr>
        <w:pStyle w:val="BodyText"/>
      </w:pPr>
      <w:r>
        <w:t xml:space="preserve">This document highlights that the</w:t>
      </w:r>
      <w:r>
        <w:t xml:space="preserve"> </w:t>
      </w:r>
      <w:r>
        <w:rPr>
          <w:bCs/>
          <w:b/>
        </w:rPr>
        <w:t xml:space="preserve">Sales Executive</w:t>
      </w:r>
      <w:r>
        <w:t xml:space="preserve"> </w:t>
      </w:r>
      <w:r>
        <w:t xml:space="preserve">is not merely a functionary but a strategic asset whose expertise and adaptability are critical to unlocking the full potential of</w:t>
      </w:r>
      <w:r>
        <w:t xml:space="preserve"> </w:t>
      </w:r>
      <w:r>
        <w:rPr>
          <w:bCs/>
          <w:b/>
        </w:rPr>
        <w:t xml:space="preserve">Ivory Coast, Abidjan</w:t>
      </w:r>
      <w:r>
        <w:t xml:space="preserve"> </w:t>
      </w:r>
      <w:r>
        <w:t xml:space="preserve">in the 21st century. By understanding and embracing the region’s unique dynamics, Sales Executives can contribute meaningfully to both corporate success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2026-07-21T06:55:34Z</dcterms:created>
  <dcterms:modified xsi:type="dcterms:W3CDTF">2026-07-21T06:55:34Z</dcterms:modified>
</cp:coreProperties>
</file>

<file path=docProps/custom.xml><?xml version="1.0" encoding="utf-8"?>
<Properties xmlns="http://schemas.openxmlformats.org/officeDocument/2006/custom-properties" xmlns:vt="http://schemas.openxmlformats.org/officeDocument/2006/docPropsVTypes"/>
</file>