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36b65fb7c8369da531bc8ea4844fb3b73821ef4"/>
    <w:p>
      <w:pPr>
        <w:pStyle w:val="Heading1"/>
      </w:pPr>
      <w:r>
        <w:t xml:space="preserve">Abstract Academic Document: The Role and Impact of Sales Executives in Malaysia Kuala Lumpur</w:t>
      </w:r>
    </w:p>
    <w:p>
      <w:pPr>
        <w:pStyle w:val="FirstParagraph"/>
      </w:pPr>
      <w:r>
        <w:t xml:space="preserve">This abstract academic document provides a comprehensive exploration of the role, challenges, and strategic significance of Sales Executives within the dynamic economic landscape of Malaysia's capital city, Kuala Lumpur. As a hub for commerce, innovation, and multiculturalism, Kuala Lumpur presents unique opportunities and complexities for professionals in sales roles. The study delves into how Sales Executives navigate this environment to drive business growth, foster client relationships, and contribute to the broader economic development of the region.</w:t>
      </w:r>
    </w:p>
    <w:bookmarkStart w:id="20" w:name="Xec7cf0dad36a76000caf0f87b760d14ca1240e6"/>
    <w:p>
      <w:pPr>
        <w:pStyle w:val="Heading2"/>
      </w:pPr>
      <w:r>
        <w:t xml:space="preserve">Contextual Overview: Malaysia Kuala Lumpur as a Business Ecosystem</w:t>
      </w:r>
    </w:p>
    <w:p>
      <w:pPr>
        <w:pStyle w:val="FirstParagraph"/>
      </w:pPr>
      <w:r>
        <w:t xml:space="preserve">Kuala Lumpur (KL), the administrative capital of Malaysia, is renowned for its status as a global business and financial center. With its strategic location in Southeast Asia, robust infrastructure, and diverse population, KL has become a magnet for multinational corporations (MNCs) and local enterprises alike. The city's economic vitality is underscored by sectors such as finance, technology, real estate, retail trade, and services. For Sales Executives operating in this environment, understanding the nuances of KL's market dynamics—including cultural diversity, competitive landscape, and consumer behavior—is critical to success.</w:t>
      </w:r>
    </w:p>
    <w:bookmarkEnd w:id="20"/>
    <w:bookmarkStart w:id="21" w:name="X0aff4908b8626cd24c1305aa8762648d0e70c9c"/>
    <w:p>
      <w:pPr>
        <w:pStyle w:val="Heading2"/>
      </w:pPr>
      <w:r>
        <w:t xml:space="preserve">Defining the Role of a Sales Executive in KL</w:t>
      </w:r>
    </w:p>
    <w:p>
      <w:pPr>
        <w:pStyle w:val="FirstParagraph"/>
      </w:pPr>
      <w:r>
        <w:t xml:space="preserve">A Sales Executive is a pivotal professional tasked with driving revenue growth through effective sales strategies, client acquisition, and relationship management. In Kuala Lumpur's competitive market, this role extends beyond traditional selling functions to encompass market research, negotiation skills, cross-cultural communication, and digital adaptability. The study emphasizes that Sales Executives in KL must not only meet quotas but also align with the broader organizational goals of companies operating in a rapidly evolving business climate.</w:t>
      </w:r>
    </w:p>
    <w:bookmarkEnd w:id="21"/>
    <w:bookmarkStart w:id="22" w:name="X17bff8f405d99fd9a512d4a7e63332aeadc71a3"/>
    <w:p>
      <w:pPr>
        <w:pStyle w:val="Heading2"/>
      </w:pPr>
      <w:r>
        <w:t xml:space="preserve">Key Responsibilities and Skill Sets for Sales Executives in Kuala Lumpur</w:t>
      </w:r>
    </w:p>
    <w:p>
      <w:pPr>
        <w:numPr>
          <w:ilvl w:val="0"/>
          <w:numId w:val="1001"/>
        </w:numPr>
        <w:pStyle w:val="Compact"/>
      </w:pPr>
      <w:r>
        <w:rPr>
          <w:bCs/>
          <w:b/>
        </w:rPr>
        <w:t xml:space="preserve">Market Analysis and Strategy Development:</w:t>
      </w:r>
      <w:r>
        <w:t xml:space="preserve"> </w:t>
      </w:r>
      <w:r>
        <w:t xml:space="preserve">Sales Executives in KL are required to conduct thorough market research to identify emerging trends, customer needs, and competitor strategies. This involves leveraging data analytics tools to inform sales approaches tailored to KL's unique demographics.</w:t>
      </w:r>
    </w:p>
    <w:p>
      <w:pPr>
        <w:numPr>
          <w:ilvl w:val="0"/>
          <w:numId w:val="1001"/>
        </w:numPr>
        <w:pStyle w:val="Compact"/>
      </w:pPr>
      <w:r>
        <w:rPr>
          <w:bCs/>
          <w:b/>
        </w:rPr>
        <w:t xml:space="preserve">Cross-Cultural Competence:</w:t>
      </w:r>
      <w:r>
        <w:t xml:space="preserve"> </w:t>
      </w:r>
      <w:r>
        <w:t xml:space="preserve">Given KL's multicultural society—comprising Malays, Chinese, Indians, and expatriates—Sales Executives must be adept at navigating cultural nuances. This includes understanding language preferences, religious practices, and business etiquette to build trust with clients.</w:t>
      </w:r>
    </w:p>
    <w:p>
      <w:pPr>
        <w:numPr>
          <w:ilvl w:val="0"/>
          <w:numId w:val="1001"/>
        </w:numPr>
        <w:pStyle w:val="Compact"/>
      </w:pPr>
      <w:r>
        <w:rPr>
          <w:bCs/>
          <w:b/>
        </w:rPr>
        <w:t xml:space="preserve">Technology Integration:</w:t>
      </w:r>
      <w:r>
        <w:t xml:space="preserve"> </w:t>
      </w:r>
      <w:r>
        <w:t xml:space="preserve">The adoption of digital tools such as CRM software (e.g., Salesforce), virtual meetings, and social media platforms is essential for Sales Executives in KL. These technologies enable efficient lead generation and client engagement in a digitally driven economy.</w:t>
      </w:r>
    </w:p>
    <w:p>
      <w:pPr>
        <w:numPr>
          <w:ilvl w:val="0"/>
          <w:numId w:val="1001"/>
        </w:numPr>
        <w:pStyle w:val="Compact"/>
      </w:pPr>
      <w:r>
        <w:rPr>
          <w:bCs/>
          <w:b/>
        </w:rPr>
        <w:t xml:space="preserve">Relationship Management:</w:t>
      </w:r>
      <w:r>
        <w:t xml:space="preserve"> </w:t>
      </w:r>
      <w:r>
        <w:t xml:space="preserve">Building long-term partnerships with clients and stakeholders is a cornerstone of success. Sales Executives must balance transactional goals with relationship-building, often through personalized service and follow-up strategies.</w:t>
      </w:r>
    </w:p>
    <w:bookmarkEnd w:id="22"/>
    <w:bookmarkStart w:id="23" w:name="X14737f80d224a7f77566b4bab717f851e167451"/>
    <w:p>
      <w:pPr>
        <w:pStyle w:val="Heading2"/>
      </w:pPr>
      <w:r>
        <w:t xml:space="preserve">Challenges Faced by Sales Executives in Kuala Lumpur</w:t>
      </w:r>
    </w:p>
    <w:p>
      <w:pPr>
        <w:pStyle w:val="FirstParagraph"/>
      </w:pPr>
      <w:r>
        <w:t xml:space="preserve">While KL offers immense opportunities, Sales Executives encounter distinct challenges. These include:</w:t>
      </w:r>
    </w:p>
    <w:p>
      <w:pPr>
        <w:numPr>
          <w:ilvl w:val="0"/>
          <w:numId w:val="1002"/>
        </w:numPr>
        <w:pStyle w:val="Compact"/>
      </w:pPr>
      <w:r>
        <w:rPr>
          <w:bCs/>
          <w:b/>
        </w:rPr>
        <w:t xml:space="preserve">Intense Competition:</w:t>
      </w:r>
      <w:r>
        <w:t xml:space="preserve"> </w:t>
      </w:r>
      <w:r>
        <w:t xml:space="preserve">The city's concentration of MNCs and local businesses creates a highly competitive environment, requiring Sales Executives to differentiate their value propositions.</w:t>
      </w:r>
    </w:p>
    <w:p>
      <w:pPr>
        <w:numPr>
          <w:ilvl w:val="0"/>
          <w:numId w:val="1002"/>
        </w:numPr>
        <w:pStyle w:val="Compact"/>
      </w:pPr>
      <w:r>
        <w:rPr>
          <w:bCs/>
          <w:b/>
        </w:rPr>
        <w:t xml:space="preserve">Economic Volatility:</w:t>
      </w:r>
      <w:r>
        <w:t xml:space="preserve"> </w:t>
      </w:r>
      <w:r>
        <w:t xml:space="preserve">Malaysia's economy is subject to global fluctuations, such as trade tensions and currency exchange rates. Sales Executives must remain agile in adjusting strategies to mitigate risks.</w:t>
      </w:r>
    </w:p>
    <w:p>
      <w:pPr>
        <w:numPr>
          <w:ilvl w:val="0"/>
          <w:numId w:val="1002"/>
        </w:numPr>
        <w:pStyle w:val="Compact"/>
      </w:pPr>
      <w:r>
        <w:rPr>
          <w:bCs/>
          <w:b/>
        </w:rPr>
        <w:t xml:space="preserve">Cultural Sensitivity:</w:t>
      </w:r>
      <w:r>
        <w:t xml:space="preserve"> </w:t>
      </w:r>
      <w:r>
        <w:t xml:space="preserve">Missteps in cross-cultural interactions can lead to strained relationships. Continuous training on cultural awareness is imperative for professionals operating in KL's diverse marketplace.</w:t>
      </w:r>
    </w:p>
    <w:p>
      <w:pPr>
        <w:numPr>
          <w:ilvl w:val="0"/>
          <w:numId w:val="1002"/>
        </w:numPr>
        <w:pStyle w:val="Compact"/>
      </w:pPr>
      <w:r>
        <w:rPr>
          <w:bCs/>
          <w:b/>
        </w:rPr>
        <w:t xml:space="preserve">Digital Transformation Pressures:</w:t>
      </w:r>
      <w:r>
        <w:t xml:space="preserve"> </w:t>
      </w:r>
      <w:r>
        <w:t xml:space="preserve">The rapid shift toward e-commerce and digital-first models demands that Sales Executives upskill in areas such as online marketing, data-driven sales, and virtual networking.</w:t>
      </w:r>
    </w:p>
    <w:bookmarkEnd w:id="23"/>
    <w:bookmarkStart w:id="24" w:name="X075cd94a2d3660e21578c08313a6e13caf044d7"/>
    <w:p>
      <w:pPr>
        <w:pStyle w:val="Heading2"/>
      </w:pPr>
      <w:r>
        <w:t xml:space="preserve">Case Studies: Success Stories of Sales Executives in KL</w:t>
      </w:r>
    </w:p>
    <w:p>
      <w:pPr>
        <w:pStyle w:val="FirstParagraph"/>
      </w:pPr>
      <w:r>
        <w:t xml:space="preserve">This study highlights two case studies illustrating the impact of effective Sales Executive practices in KL:</w:t>
      </w:r>
    </w:p>
    <w:p>
      <w:pPr>
        <w:numPr>
          <w:ilvl w:val="0"/>
          <w:numId w:val="1003"/>
        </w:numPr>
        <w:pStyle w:val="Compact"/>
      </w:pPr>
      <w:r>
        <w:rPr>
          <w:bCs/>
          <w:b/>
        </w:rPr>
        <w:t xml:space="preserve">Case Study 1: Tech Industry in Cyberjaya:</w:t>
      </w:r>
      <w:r>
        <w:t xml:space="preserve"> </w:t>
      </w:r>
      <w:r>
        <w:t xml:space="preserve">A multinational technology firm's Sales Executive team leveraged digital outreach and localized marketing campaigns to penetrate the Malaysian market. By focusing on KL's tech-savvy population, they achieved a 30% revenue increase within six months.</w:t>
      </w:r>
    </w:p>
    <w:p>
      <w:pPr>
        <w:numPr>
          <w:ilvl w:val="0"/>
          <w:numId w:val="1003"/>
        </w:numPr>
        <w:pStyle w:val="Compact"/>
      </w:pPr>
      <w:r>
        <w:rPr>
          <w:bCs/>
          <w:b/>
        </w:rPr>
        <w:t xml:space="preserve">Case Study 2: Retail Sector in Mid Valley Megamall:</w:t>
      </w:r>
      <w:r>
        <w:t xml:space="preserve"> </w:t>
      </w:r>
      <w:r>
        <w:t xml:space="preserve">A Sales Executive specializing in retail services used data analytics to identify high-potential customer segments. Personalized promotions and loyalty programs led to a significant boost in foot traffic and repeat purchases.</w:t>
      </w:r>
    </w:p>
    <w:bookmarkEnd w:id="24"/>
    <w:bookmarkStart w:id="25" w:name="Xd9f8128454af14e77b2b582e48f2af303f27836"/>
    <w:p>
      <w:pPr>
        <w:pStyle w:val="Heading2"/>
      </w:pPr>
      <w:r>
        <w:t xml:space="preserve">Economic Impact of Sales Executives on Kuala Lumpur</w:t>
      </w:r>
    </w:p>
    <w:p>
      <w:pPr>
        <w:pStyle w:val="FirstParagraph"/>
      </w:pPr>
      <w:r>
        <w:t xml:space="preserve">The contributions of Sales Executives extend beyond individual firms to influence KL's broader economic ecosystem. By driving sales, they stimulate local industries, create employment opportunities, and foster innovation. Furthermore, their efforts in client acquisition and retention directly contribute to Malaysia's goal of becoming a regional economic powerhouse.</w:t>
      </w:r>
    </w:p>
    <w:bookmarkEnd w:id="25"/>
    <w:bookmarkStart w:id="26" w:name="X5666f8b561db0e23ef1516bc1297d4cbaee3813"/>
    <w:p>
      <w:pPr>
        <w:pStyle w:val="Heading2"/>
      </w:pPr>
      <w:r>
        <w:t xml:space="preserve">Implications for Future Research and Professional Development</w:t>
      </w:r>
    </w:p>
    <w:p>
      <w:pPr>
        <w:pStyle w:val="FirstParagraph"/>
      </w:pPr>
      <w:r>
        <w:t xml:space="preserve">This abstract underscores the need for further academic research on the evolving role of Sales Executives in KL. Areas such as the integration of AI in sales processes, cultural training programs, and sustainable sales practices warrant exploration. Additionally, professional development initiatives should focus on equipping Sales Executives with skills to navigate emerging trends like green marketing and ethical selling.</w:t>
      </w:r>
    </w:p>
    <w:bookmarkEnd w:id="26"/>
    <w:bookmarkStart w:id="27" w:name="conclusion"/>
    <w:p>
      <w:pPr>
        <w:pStyle w:val="Heading2"/>
      </w:pPr>
      <w:r>
        <w:t xml:space="preserve">Conclusion</w:t>
      </w:r>
    </w:p>
    <w:p>
      <w:pPr>
        <w:pStyle w:val="FirstParagraph"/>
      </w:pPr>
      <w:r>
        <w:t xml:space="preserve">In conclusion, Sales Executives play a vital role in shaping the business landscape of Kuala Lumpur. Their ability to adapt to cultural, economic, and technological changes determines their success in this dynamic market. For Malaysia's capital city to maintain its status as a leading commercial hub, continuous investment in the training and support of Sales Executives is essential. This abstract academic document serves as a foundation for further scholarly inquiry into the strategic importance of this profession within KL's economic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Malaysia Kuala Lumpur</dc:title>
  <dc:creator/>
  <dc:language>en</dc:language>
  <cp:keywords/>
  <dcterms:created xsi:type="dcterms:W3CDTF">2026-07-25T05:25:15Z</dcterms:created>
  <dcterms:modified xsi:type="dcterms:W3CDTF">2026-07-25T05:25:15Z</dcterms:modified>
</cp:coreProperties>
</file>

<file path=docProps/custom.xml><?xml version="1.0" encoding="utf-8"?>
<Properties xmlns="http://schemas.openxmlformats.org/officeDocument/2006/custom-properties" xmlns:vt="http://schemas.openxmlformats.org/officeDocument/2006/docPropsVTypes"/>
</file>