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f2f65e17179eee45dd0af68ce732a63ea484b8"/>
    <w:p>
      <w:pPr>
        <w:pStyle w:val="Heading2"/>
      </w:pPr>
      <w:r>
        <w:t xml:space="preserve">Abstract Academic: The Role of a Sales Executive in Myanmar Yangon</w:t>
      </w:r>
    </w:p>
    <w:p>
      <w:pPr>
        <w:pStyle w:val="FirstParagraph"/>
      </w:pPr>
      <w:r>
        <w:t xml:space="preserve">In the dynamic economic landscape of Myanmar, particularly within the bustling metropolis of Yangon, the role of a</w:t>
      </w:r>
      <w:r>
        <w:t xml:space="preserve"> </w:t>
      </w:r>
      <w:r>
        <w:rPr>
          <w:bCs/>
          <w:b/>
        </w:rPr>
        <w:t xml:space="preserve">Sales Executive</w:t>
      </w:r>
      <w:r>
        <w:t xml:space="preserve"> </w:t>
      </w:r>
      <w:r>
        <w:t xml:space="preserve">has emerged as a critical driver for business growth and market expansion. This academic abstract explores the multifaceted responsibilities, challenges, and opportunities faced by</w:t>
      </w:r>
      <w:r>
        <w:t xml:space="preserve"> </w:t>
      </w:r>
      <w:r>
        <w:rPr>
          <w:bCs/>
          <w:b/>
        </w:rPr>
        <w:t xml:space="preserve">Sales Executives</w:t>
      </w:r>
      <w:r>
        <w:t xml:space="preserve"> </w:t>
      </w:r>
      <w:r>
        <w:t xml:space="preserve">operating in Myanmar Yangon—a city that serves as the country’s economic and commercial hub. The document delves into how</w:t>
      </w:r>
      <w:r>
        <w:t xml:space="preserve"> </w:t>
      </w:r>
      <w:r>
        <w:rPr>
          <w:bCs/>
          <w:b/>
        </w:rPr>
        <w:t xml:space="preserve">Sales Executives</w:t>
      </w:r>
      <w:r>
        <w:t xml:space="preserve"> </w:t>
      </w:r>
      <w:r>
        <w:t xml:space="preserve">navigate the unique socio-cultural, economic, and political environment of Yangon to achieve organizational goals while contributing to the broader development of Myanmar’s market economy.</w:t>
      </w:r>
    </w:p>
    <w:bookmarkStart w:id="20" w:name="Xc395d206121735fb2e9bb15bc77ed193d8c757a"/>
    <w:p>
      <w:pPr>
        <w:pStyle w:val="Heading3"/>
      </w:pPr>
      <w:r>
        <w:t xml:space="preserve">The Context of Sales Executive in Myanmar Yangon</w:t>
      </w:r>
    </w:p>
    <w:p>
      <w:pPr>
        <w:pStyle w:val="FirstParagraph"/>
      </w:pPr>
      <w:r>
        <w:t xml:space="preserve">Yangon, as the largest city in Myanmar and a key center for trade and industry, presents a complex yet rewarding environment for</w:t>
      </w:r>
      <w:r>
        <w:t xml:space="preserve"> </w:t>
      </w:r>
      <w:r>
        <w:rPr>
          <w:bCs/>
          <w:b/>
        </w:rPr>
        <w:t xml:space="preserve">Sales Executives</w:t>
      </w:r>
      <w:r>
        <w:t xml:space="preserve">. With its strategic location, historical significance as a trading port, and recent economic reforms initiated by the government since 2011, Yangon has become a focal point for both domestic and international businesses. The city’s population of over 7 million people includes a diverse demographic with varying consumer behaviors, making it essential for</w:t>
      </w:r>
      <w:r>
        <w:t xml:space="preserve"> </w:t>
      </w:r>
      <w:r>
        <w:rPr>
          <w:bCs/>
          <w:b/>
        </w:rPr>
        <w:t xml:space="preserve">Sales Executives</w:t>
      </w:r>
      <w:r>
        <w:t xml:space="preserve"> </w:t>
      </w:r>
      <w:r>
        <w:t xml:space="preserve">to adopt culturally sensitive strategies. Additionally, the rise of special economic zones (SEZs) and infrastructure projects in Yangon has intensified competition among businesses, necessitating innovative approaches from</w:t>
      </w:r>
      <w:r>
        <w:t xml:space="preserve"> </w:t>
      </w:r>
      <w:r>
        <w:rPr>
          <w:bCs/>
          <w:b/>
        </w:rPr>
        <w:t xml:space="preserve">Sales Executives</w:t>
      </w:r>
      <w:r>
        <w:t xml:space="preserve"> </w:t>
      </w:r>
      <w:r>
        <w:t xml:space="preserve">to differentiate their offerings.</w:t>
      </w:r>
    </w:p>
    <w:p>
      <w:pPr>
        <w:pStyle w:val="BodyText"/>
      </w:pPr>
      <w:r>
        <w:t xml:space="preserve">The role of a</w:t>
      </w:r>
      <w:r>
        <w:t xml:space="preserve"> </w:t>
      </w:r>
      <w:r>
        <w:rPr>
          <w:bCs/>
          <w:b/>
        </w:rPr>
        <w:t xml:space="preserve">Sales Executive</w:t>
      </w:r>
      <w:r>
        <w:t xml:space="preserve"> </w:t>
      </w:r>
      <w:r>
        <w:t xml:space="preserve">in Yangon is not confined to traditional sales activities. It encompasses market research, relationship building with local and international clients, understanding regulatory frameworks, and adapting to the rapidly evolving business environment. For instance,</w:t>
      </w:r>
      <w:r>
        <w:t xml:space="preserve"> </w:t>
      </w:r>
      <w:r>
        <w:rPr>
          <w:bCs/>
          <w:b/>
        </w:rPr>
        <w:t xml:space="preserve">Sales Executives</w:t>
      </w:r>
      <w:r>
        <w:t xml:space="preserve"> </w:t>
      </w:r>
      <w:r>
        <w:t xml:space="preserve">in sectors such as manufacturing, technology, and services must navigate the complexities of Myanmar’s transition from a closed economy to one integrating with global markets. This requires not only technical expertise but also a deep understanding of local customs, language (especially Burmese), and negotiation practices.</w:t>
      </w:r>
    </w:p>
    <w:bookmarkEnd w:id="20"/>
    <w:bookmarkStart w:id="21" w:name="Xcb9be4bd336bf8e98ad5e3184ee4b9148bc279a"/>
    <w:p>
      <w:pPr>
        <w:pStyle w:val="Heading3"/>
      </w:pPr>
      <w:r>
        <w:t xml:space="preserve">Challenges Faced by Sales Executives in Yangon</w:t>
      </w:r>
    </w:p>
    <w:p>
      <w:pPr>
        <w:pStyle w:val="FirstParagraph"/>
      </w:pPr>
      <w:r>
        <w:t xml:space="preserve">Despite the opportunities,</w:t>
      </w:r>
      <w:r>
        <w:t xml:space="preserve"> </w:t>
      </w:r>
      <w:r>
        <w:rPr>
          <w:bCs/>
          <w:b/>
        </w:rPr>
        <w:t xml:space="preserve">Sales Executives</w:t>
      </w:r>
      <w:r>
        <w:t xml:space="preserve"> </w:t>
      </w:r>
      <w:r>
        <w:t xml:space="preserve">operating in Myanmar Yangon encounter unique challenges that can hinder their effectiveness. One significant obstacle is the fluctuating economic conditions, influenced by political stability, exchange rate volatility, and inflation. These factors directly impact consumer purchasing power and business profitability. For example, a</w:t>
      </w:r>
      <w:r>
        <w:t xml:space="preserve"> </w:t>
      </w:r>
      <w:r>
        <w:rPr>
          <w:bCs/>
          <w:b/>
        </w:rPr>
        <w:t xml:space="preserve">Sales Executive</w:t>
      </w:r>
      <w:r>
        <w:t xml:space="preserve"> </w:t>
      </w:r>
      <w:r>
        <w:t xml:space="preserve">promoting electronic goods may face resistance from consumers hesitant to make high-value purchases due to economic uncertainty.</w:t>
      </w:r>
    </w:p>
    <w:p>
      <w:pPr>
        <w:pStyle w:val="BodyText"/>
      </w:pPr>
      <w:r>
        <w:t xml:space="preserve">Cultural barriers also play a pivotal role. While Yangon is a cosmopolitan city with exposure to global trends, traditional values and hierarchical structures still influence business dealings.</w:t>
      </w:r>
      <w:r>
        <w:t xml:space="preserve"> </w:t>
      </w:r>
      <w:r>
        <w:rPr>
          <w:bCs/>
          <w:b/>
        </w:rPr>
        <w:t xml:space="preserve">Sales Executives</w:t>
      </w:r>
      <w:r>
        <w:t xml:space="preserve"> </w:t>
      </w:r>
      <w:r>
        <w:t xml:space="preserve">must balance modern sales techniques with respect for local customs, such as the importance of personal relationships (known as “</w:t>
      </w:r>
      <w:r>
        <w:rPr>
          <w:iCs/>
          <w:i/>
        </w:rPr>
        <w:t xml:space="preserve">thamaing</w:t>
      </w:r>
      <w:r>
        <w:t xml:space="preserve">”) in decision-making processes. Moreover, language barriers—despite growing English proficiency among the younger generation—can complicate communication with clients and colleagues.</w:t>
      </w:r>
    </w:p>
    <w:p>
      <w:pPr>
        <w:pStyle w:val="BodyText"/>
      </w:pPr>
      <w:r>
        <w:t xml:space="preserve">Ethical and regulatory challenges further complicate the work of</w:t>
      </w:r>
      <w:r>
        <w:t xml:space="preserve"> </w:t>
      </w:r>
      <w:r>
        <w:rPr>
          <w:bCs/>
          <w:b/>
        </w:rPr>
        <w:t xml:space="preserve">Sales Executives</w:t>
      </w:r>
      <w:r>
        <w:t xml:space="preserve">. Myanmar’s business environment is still evolving in terms of compliance standards, and</w:t>
      </w:r>
      <w:r>
        <w:t xml:space="preserve"> </w:t>
      </w:r>
      <w:r>
        <w:rPr>
          <w:bCs/>
          <w:b/>
        </w:rPr>
        <w:t xml:space="preserve">Sales Executives</w:t>
      </w:r>
      <w:r>
        <w:t xml:space="preserve"> </w:t>
      </w:r>
      <w:r>
        <w:t xml:space="preserve">must ensure their practices align with both local laws and international ethical guidelines. This includes transparency in pricing, avoiding bribery, and adhering to environmental regulations—particularly for industries like construction or manufacturing.</w:t>
      </w:r>
    </w:p>
    <w:bookmarkEnd w:id="21"/>
    <w:bookmarkStart w:id="22" w:name="X440ec77863f3c72e890a3e1162e90857dbd673b"/>
    <w:p>
      <w:pPr>
        <w:pStyle w:val="Heading3"/>
      </w:pPr>
      <w:r>
        <w:t xml:space="preserve">Opportunities for Sales Executives in Yangon</w:t>
      </w:r>
    </w:p>
    <w:p>
      <w:pPr>
        <w:pStyle w:val="FirstParagraph"/>
      </w:pPr>
      <w:r>
        <w:t xml:space="preserve">The challenges faced by</w:t>
      </w:r>
      <w:r>
        <w:t xml:space="preserve"> </w:t>
      </w:r>
      <w:r>
        <w:rPr>
          <w:bCs/>
          <w:b/>
        </w:rPr>
        <w:t xml:space="preserve">Sales Executives</w:t>
      </w:r>
      <w:r>
        <w:t xml:space="preserve"> </w:t>
      </w:r>
      <w:r>
        <w:t xml:space="preserve">are counterbalanced by significant opportunities. Yangon’s growing middle class, driven by urbanization and rising disposable incomes, represents a lucrative market for products and services.</w:t>
      </w:r>
      <w:r>
        <w:t xml:space="preserve"> </w:t>
      </w:r>
      <w:r>
        <w:rPr>
          <w:bCs/>
          <w:b/>
        </w:rPr>
        <w:t xml:space="preserve">Sales Executives</w:t>
      </w:r>
      <w:r>
        <w:t xml:space="preserve"> </w:t>
      </w:r>
      <w:r>
        <w:t xml:space="preserve">can capitalize on this trend by tailoring their strategies to meet the demands of an increasingly diverse consumer base. For example, the rise of e-commerce platforms in Yangon has enabled</w:t>
      </w:r>
      <w:r>
        <w:t xml:space="preserve"> </w:t>
      </w:r>
      <w:r>
        <w:rPr>
          <w:bCs/>
          <w:b/>
        </w:rPr>
        <w:t xml:space="preserve">Sales Executives</w:t>
      </w:r>
      <w:r>
        <w:t xml:space="preserve"> </w:t>
      </w:r>
      <w:r>
        <w:t xml:space="preserve">to leverage digital marketing and online sales channels, expanding their reach beyond traditional brick-and-mortar stores.</w:t>
      </w:r>
    </w:p>
    <w:p>
      <w:pPr>
        <w:pStyle w:val="BodyText"/>
      </w:pPr>
      <w:r>
        <w:t xml:space="preserve">Additionally, Yangon’s integration into regional trade networks—such as the ASEAN Economic Community (AEC)—has created opportunities for cross-border sales and partnerships.</w:t>
      </w:r>
      <w:r>
        <w:t xml:space="preserve"> </w:t>
      </w:r>
      <w:r>
        <w:rPr>
          <w:bCs/>
          <w:b/>
        </w:rPr>
        <w:t xml:space="preserve">Sales Executives</w:t>
      </w:r>
      <w:r>
        <w:t xml:space="preserve"> </w:t>
      </w:r>
      <w:r>
        <w:t xml:space="preserve">with expertise in multilingual communication and international market trends are particularly well-positioned to succeed in this environment. Collaborations between local businesses and foreign investors also require</w:t>
      </w:r>
      <w:r>
        <w:t xml:space="preserve"> </w:t>
      </w:r>
      <w:r>
        <w:rPr>
          <w:bCs/>
          <w:b/>
        </w:rPr>
        <w:t xml:space="preserve">Sales Executives</w:t>
      </w:r>
      <w:r>
        <w:t xml:space="preserve"> </w:t>
      </w:r>
      <w:r>
        <w:t xml:space="preserve">to act as cultural intermediaries, bridging gaps between different business practices.</w:t>
      </w:r>
    </w:p>
    <w:p>
      <w:pPr>
        <w:pStyle w:val="BodyText"/>
      </w:pPr>
      <w:r>
        <w:t xml:space="preserve">The government’s emphasis on infrastructure development, such as the Yangon Circular Railway project and new industrial zones, further underscores the potential for growth in sales-driven industries.</w:t>
      </w:r>
      <w:r>
        <w:t xml:space="preserve"> </w:t>
      </w:r>
      <w:r>
        <w:rPr>
          <w:bCs/>
          <w:b/>
        </w:rPr>
        <w:t xml:space="preserve">Sales Executives</w:t>
      </w:r>
      <w:r>
        <w:t xml:space="preserve"> </w:t>
      </w:r>
      <w:r>
        <w:t xml:space="preserve">in sectors like construction materials or logistics are poised to benefit from this expansion, provided they align their strategies with the needs of emerging markets.</w:t>
      </w:r>
    </w:p>
    <w:bookmarkEnd w:id="22"/>
    <w:bookmarkStart w:id="23" w:name="X28f686d18adbaf63b0386bb8d14d00c8452878b"/>
    <w:p>
      <w:pPr>
        <w:pStyle w:val="Heading3"/>
      </w:pPr>
      <w:r>
        <w:t xml:space="preserve">Strategic Approaches for Sales Executives in Yangon</w:t>
      </w:r>
    </w:p>
    <w:p>
      <w:pPr>
        <w:pStyle w:val="FirstParagraph"/>
      </w:pPr>
      <w:r>
        <w:t xml:space="preserve">To thrive in Myanmar Yangon,</w:t>
      </w:r>
      <w:r>
        <w:t xml:space="preserve"> </w:t>
      </w:r>
      <w:r>
        <w:rPr>
          <w:bCs/>
          <w:b/>
        </w:rPr>
        <w:t xml:space="preserve">Sales Executives</w:t>
      </w:r>
      <w:r>
        <w:t xml:space="preserve"> </w:t>
      </w:r>
      <w:r>
        <w:t xml:space="preserve">must adopt a strategic mindset that combines adaptability, cultural awareness, and data-driven decision-making. Key strategies include:</w:t>
      </w:r>
    </w:p>
    <w:p>
      <w:pPr>
        <w:numPr>
          <w:ilvl w:val="0"/>
          <w:numId w:val="1001"/>
        </w:numPr>
        <w:pStyle w:val="Compact"/>
      </w:pPr>
      <w:r>
        <w:rPr>
          <w:bCs/>
          <w:b/>
        </w:rPr>
        <w:t xml:space="preserve">Cultural Sensitivity Training:</w:t>
      </w:r>
      <w:r>
        <w:t xml:space="preserve"> </w:t>
      </w:r>
      <w:r>
        <w:t xml:space="preserve">Investing in language courses and cultural immersion programs to build trust with local clients.</w:t>
      </w:r>
    </w:p>
    <w:p>
      <w:pPr>
        <w:numPr>
          <w:ilvl w:val="0"/>
          <w:numId w:val="1001"/>
        </w:numPr>
        <w:pStyle w:val="Compact"/>
      </w:pPr>
      <w:r>
        <w:rPr>
          <w:bCs/>
          <w:b/>
        </w:rPr>
        <w:t xml:space="preserve">Leveraging Technology:</w:t>
      </w:r>
      <w:r>
        <w:t xml:space="preserve"> </w:t>
      </w:r>
      <w:r>
        <w:t xml:space="preserve">Utilizing digital tools such as CRM software, social media analytics, and AI-driven market insights to optimize sales performance.</w:t>
      </w:r>
    </w:p>
    <w:p>
      <w:pPr>
        <w:numPr>
          <w:ilvl w:val="0"/>
          <w:numId w:val="1001"/>
        </w:numPr>
        <w:pStyle w:val="Compact"/>
      </w:pPr>
      <w:r>
        <w:rPr>
          <w:bCs/>
          <w:b/>
        </w:rPr>
        <w:t xml:space="preserve">Collaborative Networking:</w:t>
      </w:r>
      <w:r>
        <w:t xml:space="preserve"> </w:t>
      </w:r>
      <w:r>
        <w:t xml:space="preserve">Building partnerships with local business associations (e.g., Yangon Chamber of Commerce) to access new markets and regulatory insights.</w:t>
      </w:r>
    </w:p>
    <w:p>
      <w:pPr>
        <w:numPr>
          <w:ilvl w:val="0"/>
          <w:numId w:val="1001"/>
        </w:numPr>
        <w:pStyle w:val="Compact"/>
      </w:pPr>
      <w:r>
        <w:rPr>
          <w:bCs/>
          <w:b/>
        </w:rPr>
        <w:t xml:space="preserve">Ethical Compliance:</w:t>
      </w:r>
      <w:r>
        <w:t xml:space="preserve"> </w:t>
      </w:r>
      <w:r>
        <w:t xml:space="preserve">Staying informed about Myanmar’s legal framework and ensuring all sales practices adhere to both national and international standards.</w:t>
      </w:r>
    </w:p>
    <w:p>
      <w:pPr>
        <w:pStyle w:val="FirstParagraph"/>
      </w:pPr>
      <w:r>
        <w:t xml:space="preserve">Beyond individual strategies, organizations must prioritize training programs that equip</w:t>
      </w:r>
      <w:r>
        <w:t xml:space="preserve"> </w:t>
      </w:r>
      <w:r>
        <w:rPr>
          <w:bCs/>
          <w:b/>
        </w:rPr>
        <w:t xml:space="preserve">Sales Executives</w:t>
      </w:r>
      <w:r>
        <w:t xml:space="preserve"> </w:t>
      </w:r>
      <w:r>
        <w:t xml:space="preserve">with the skills needed to navigate Yangon’s unique challenges. This includes fostering resilience in the face of economic fluctuations and promoting innovation in sales methodologies.</w:t>
      </w:r>
    </w:p>
    <w:bookmarkEnd w:id="23"/>
    <w:bookmarkStart w:id="24" w:name="X750d82fda1e4372a0401d9865c152d22927a2c0"/>
    <w:p>
      <w:pPr>
        <w:pStyle w:val="Heading3"/>
      </w:pPr>
      <w:r>
        <w:t xml:space="preserve">Conclusion: The Future of Sales Executive Roles in Myanmar Yangon</w:t>
      </w:r>
    </w:p>
    <w:p>
      <w:pPr>
        <w:pStyle w:val="FirstParagraph"/>
      </w:pPr>
      <w:r>
        <w:t xml:space="preserve">The role of a</w:t>
      </w:r>
      <w:r>
        <w:t xml:space="preserve"> </w:t>
      </w:r>
      <w:r>
        <w:rPr>
          <w:bCs/>
          <w:b/>
        </w:rPr>
        <w:t xml:space="preserve">Sales Executive</w:t>
      </w:r>
      <w:r>
        <w:t xml:space="preserve"> </w:t>
      </w:r>
      <w:r>
        <w:t xml:space="preserve">in Myanmar Yangon is undergoing a transformative phase, shaped by the city’s economic evolution and cultural dynamism. As Yangon continues to emerge as a key player in Southeast Asia’s business landscape,</w:t>
      </w:r>
      <w:r>
        <w:t xml:space="preserve"> </w:t>
      </w:r>
      <w:r>
        <w:rPr>
          <w:bCs/>
          <w:b/>
        </w:rPr>
        <w:t xml:space="preserve">Sales Executives</w:t>
      </w:r>
      <w:r>
        <w:t xml:space="preserve"> </w:t>
      </w:r>
      <w:r>
        <w:t xml:space="preserve">will play an indispensable role in driving growth, fostering international collaborations, and addressing local challenges. Success in this environment requires a blend of technical expertise, cultural intelligence, and ethical integrity—qualities that define the modern</w:t>
      </w:r>
      <w:r>
        <w:t xml:space="preserve"> </w:t>
      </w:r>
      <w:r>
        <w:rPr>
          <w:bCs/>
          <w:b/>
        </w:rPr>
        <w:t xml:space="preserve">Sales Executive</w:t>
      </w:r>
      <w:r>
        <w:t xml:space="preserve"> </w:t>
      </w:r>
      <w:r>
        <w:t xml:space="preserve">in Myanmar Yangon.</w:t>
      </w:r>
    </w:p>
    <w:p>
      <w:pPr>
        <w:pStyle w:val="BodyText"/>
      </w:pPr>
      <w:r>
        <w:t xml:space="preserve">This academic abstract highlights the significance of studying</w:t>
      </w:r>
      <w:r>
        <w:t xml:space="preserve"> </w:t>
      </w:r>
      <w:r>
        <w:rPr>
          <w:bCs/>
          <w:b/>
        </w:rPr>
        <w:t xml:space="preserve">Sales Executive</w:t>
      </w:r>
      <w:r>
        <w:t xml:space="preserve"> </w:t>
      </w:r>
      <w:r>
        <w:t xml:space="preserve">roles within Myanmar’s context, emphasizing how their contributions are integral to both individual organizational success and broader national economic development. Future research could explore longitudinal studies on sales performance metrics, the impact of digital transformation on sales strategies, or comparative analyses of</w:t>
      </w:r>
      <w:r>
        <w:t xml:space="preserve"> </w:t>
      </w:r>
      <w:r>
        <w:rPr>
          <w:bCs/>
          <w:b/>
        </w:rPr>
        <w:t xml:space="preserve">Sales Executive</w:t>
      </w:r>
      <w:r>
        <w:t xml:space="preserve"> </w:t>
      </w:r>
      <w:r>
        <w:t xml:space="preserve">practices across ASEAN cities.</w:t>
      </w:r>
    </w:p>
    <w:p>
      <w:pPr>
        <w:pStyle w:val="BodyText"/>
      </w:pPr>
      <w:r>
        <w:t xml:space="preserve">In conclusion, the intersection of</w:t>
      </w:r>
      <w:r>
        <w:t xml:space="preserve"> </w:t>
      </w:r>
      <w:r>
        <w:rPr>
          <w:bCs/>
          <w:b/>
        </w:rPr>
        <w:t xml:space="preserve">Sales Executive</w:t>
      </w:r>
      <w:r>
        <w:t xml:space="preserve"> </w:t>
      </w:r>
      <w:r>
        <w:t xml:space="preserve">competencies and Myanmar Yangon’s economic trajectory presents a compelling area for academic and practical exploration. By understanding this interplay, stakeholders can better prepare for the opportunities and challenges that lie ahead in one of Southeast Asia’s most promising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2026-07-20T08:53:37Z</dcterms:created>
  <dcterms:modified xsi:type="dcterms:W3CDTF">2026-07-20T08:53:37Z</dcterms:modified>
</cp:coreProperties>
</file>

<file path=docProps/custom.xml><?xml version="1.0" encoding="utf-8"?>
<Properties xmlns="http://schemas.openxmlformats.org/officeDocument/2006/custom-properties" xmlns:vt="http://schemas.openxmlformats.org/officeDocument/2006/docPropsVTypes"/>
</file>