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8cc82a428ef56b86a01c7dd33a78f90628b0352"/>
    <w:p>
      <w:pPr>
        <w:pStyle w:val="Heading1"/>
      </w:pPr>
      <w:r>
        <w:t xml:space="preserve">Abstract Academic Document: The Role and Relevance of the Sales Executive in South Africa, Johannesburg</w:t>
      </w:r>
    </w:p>
    <w:p>
      <w:pPr>
        <w:pStyle w:val="FirstParagraph"/>
      </w:pPr>
      <w:r>
        <w:rPr>
          <w:bCs/>
          <w:b/>
        </w:rPr>
        <w:t xml:space="preserve">Abstract:</w:t>
      </w:r>
    </w:p>
    <w:p>
      <w:pPr>
        <w:pStyle w:val="BodyText"/>
      </w:pPr>
      <w:r>
        <w:t xml:space="preserve">In the dynamic economic landscape of</w:t>
      </w:r>
      <w:r>
        <w:t xml:space="preserve"> </w:t>
      </w:r>
      <w:r>
        <w:rPr>
          <w:bCs/>
          <w:b/>
        </w:rPr>
        <w:t xml:space="preserve">South Africa Johannesburg</w:t>
      </w:r>
      <w:r>
        <w:t xml:space="preserve">, the role of a</w:t>
      </w:r>
      <w:r>
        <w:t xml:space="preserve"> </w:t>
      </w:r>
      <w:r>
        <w:rPr>
          <w:bCs/>
          <w:b/>
        </w:rPr>
        <w:t xml:space="preserve">Sales Executive</w:t>
      </w:r>
      <w:r>
        <w:t xml:space="preserve"> </w:t>
      </w:r>
      <w:r>
        <w:t xml:space="preserve">has evolved into a multifaceted position that bridges corporate strategy with market execution. This academic abstract explores the critical contributions of Sales Executives in Johannesburg, emphasizing their strategic importance in navigating South Africa's complex business environment while addressing challenges unique to this region. The study investigates how Sales Executives leverage cultural, economic, and technological factors to drive revenue growth, foster client relationships, and adapt to local market demands within the context of Johannesburg’s status as the country’s commercial capital.</w:t>
      </w:r>
    </w:p>
    <w:bookmarkStart w:id="20" w:name="introduction"/>
    <w:p>
      <w:pPr>
        <w:pStyle w:val="Heading2"/>
      </w:pPr>
      <w:r>
        <w:t xml:space="preserve">Introduction</w:t>
      </w:r>
    </w:p>
    <w:p>
      <w:pPr>
        <w:pStyle w:val="FirstParagraph"/>
      </w:pPr>
      <w:r>
        <w:t xml:space="preserve">Johannesburg, as South Africa's largest city and economic hub, presents a unique ecosystem for Sales Executives. The city's diverse population, multinational corporations, and burgeoning industries—including mining, finance, technology, and tourism—create a competitive yet lucrative market. A</w:t>
      </w:r>
      <w:r>
        <w:t xml:space="preserve"> </w:t>
      </w:r>
      <w:r>
        <w:rPr>
          <w:bCs/>
          <w:b/>
        </w:rPr>
        <w:t xml:space="preserve">Sales Executive</w:t>
      </w:r>
      <w:r>
        <w:t xml:space="preserve"> </w:t>
      </w:r>
      <w:r>
        <w:t xml:space="preserve">in Johannesburg must not only possess traditional sales skills but also understand the socio-cultural nuances of the region to effectively engage with clients from varied backgrounds. This abstract underscores the academic significance of examining how Sales Executives in this city contribute to both local and global business objectives.</w:t>
      </w:r>
    </w:p>
    <w:bookmarkEnd w:id="20"/>
    <w:bookmarkStart w:id="21" w:name="contextual-relevance"/>
    <w:p>
      <w:pPr>
        <w:pStyle w:val="Heading2"/>
      </w:pPr>
      <w:r>
        <w:t xml:space="preserve">Contextual Relevance</w:t>
      </w:r>
    </w:p>
    <w:p>
      <w:pPr>
        <w:pStyle w:val="FirstParagraph"/>
      </w:pPr>
      <w:r>
        <w:t xml:space="preserve">The</w:t>
      </w:r>
      <w:r>
        <w:t xml:space="preserve"> </w:t>
      </w:r>
      <w:r>
        <w:rPr>
          <w:bCs/>
          <w:b/>
        </w:rPr>
        <w:t xml:space="preserve">Sales Executive</w:t>
      </w:r>
      <w:r>
        <w:t xml:space="preserve"> </w:t>
      </w:r>
      <w:r>
        <w:t xml:space="preserve">role is pivotal in South Africa’s economy, particularly in Johannesburg, where over 40% of the nation's GDP is generated. The city's economic diversity requires Sales Executives to operate across industries with distinct regulatory frameworks and consumer behaviors. For instance, in sectors such as mining and financial services, Sales Executives must navigate complex legal requirements while maintaining client trust. Additionally, Johannesburg’s status as a global gateway for African markets positions Sales Executives as key players in export-oriented businesses, requiring them to adapt strategies to both domestic and international clients.</w:t>
      </w:r>
    </w:p>
    <w:bookmarkEnd w:id="21"/>
    <w:bookmarkStart w:id="22" w:name="X8e6da993d0714907d0493ebb8e7c2fb4d610b5c"/>
    <w:p>
      <w:pPr>
        <w:pStyle w:val="Heading2"/>
      </w:pPr>
      <w:r>
        <w:t xml:space="preserve">Challenges Faced by Sales Executives in Johannesburg</w:t>
      </w:r>
    </w:p>
    <w:p>
      <w:pPr>
        <w:pStyle w:val="FirstParagraph"/>
      </w:pPr>
      <w:r>
        <w:t xml:space="preserve">Despite the opportunities,</w:t>
      </w:r>
      <w:r>
        <w:t xml:space="preserve"> </w:t>
      </w:r>
      <w:r>
        <w:rPr>
          <w:bCs/>
          <w:b/>
        </w:rPr>
        <w:t xml:space="preserve">Sales Executives</w:t>
      </w:r>
      <w:r>
        <w:t xml:space="preserve"> </w:t>
      </w:r>
      <w:r>
        <w:t xml:space="preserve">in Johannesburg encounter significant challenges. These include:</w:t>
      </w:r>
    </w:p>
    <w:p>
      <w:pPr>
        <w:numPr>
          <w:ilvl w:val="0"/>
          <w:numId w:val="1001"/>
        </w:numPr>
        <w:pStyle w:val="Compact"/>
      </w:pPr>
      <w:r>
        <w:rPr>
          <w:bCs/>
          <w:b/>
        </w:rPr>
        <w:t xml:space="preserve">Economic Inequality:</w:t>
      </w:r>
      <w:r>
        <w:t xml:space="preserve"> </w:t>
      </w:r>
      <w:r>
        <w:t xml:space="preserve">South Africa’s high disparity in wealth and access to resources necessitates tailored sales approaches for clients across different socio-economic strata.</w:t>
      </w:r>
    </w:p>
    <w:p>
      <w:pPr>
        <w:numPr>
          <w:ilvl w:val="0"/>
          <w:numId w:val="1001"/>
        </w:numPr>
        <w:pStyle w:val="Compact"/>
      </w:pPr>
      <w:r>
        <w:rPr>
          <w:bCs/>
          <w:b/>
        </w:rPr>
        <w:t xml:space="preserve">Cultural Diversity:</w:t>
      </w:r>
      <w:r>
        <w:t xml:space="preserve"> </w:t>
      </w:r>
      <w:r>
        <w:t xml:space="preserve">Johannesburg’s multicultural population demands cultural sensitivity and localized marketing strategies to build rapport with clients.</w:t>
      </w:r>
    </w:p>
    <w:p>
      <w:pPr>
        <w:numPr>
          <w:ilvl w:val="0"/>
          <w:numId w:val="1001"/>
        </w:numPr>
        <w:pStyle w:val="Compact"/>
      </w:pPr>
      <w:r>
        <w:rPr>
          <w:bCs/>
          <w:b/>
        </w:rPr>
        <w:t xml:space="preserve">Regulatory Complexity:</w:t>
      </w:r>
      <w:r>
        <w:t xml:space="preserve"> </w:t>
      </w:r>
      <w:r>
        <w:t xml:space="preserve">Compliance with South African labor laws, anti-corruption policies, and sector-specific regulations adds layers of complexity to sales operations.</w:t>
      </w:r>
    </w:p>
    <w:p>
      <w:pPr>
        <w:numPr>
          <w:ilvl w:val="0"/>
          <w:numId w:val="1001"/>
        </w:numPr>
        <w:pStyle w:val="Compact"/>
      </w:pPr>
      <w:r>
        <w:rPr>
          <w:bCs/>
          <w:b/>
        </w:rPr>
        <w:t xml:space="preserve">Digital Transformation:</w:t>
      </w:r>
      <w:r>
        <w:t xml:space="preserve"> </w:t>
      </w:r>
      <w:r>
        <w:t xml:space="preserve">The rise of e-commerce and digital platforms requires Sales Executives to integrate technology into their strategies while addressing the digital divide in Johannesburg.</w:t>
      </w:r>
    </w:p>
    <w:bookmarkEnd w:id="22"/>
    <w:bookmarkStart w:id="23" w:name="strategic-frameworks-for-success"/>
    <w:p>
      <w:pPr>
        <w:pStyle w:val="Heading2"/>
      </w:pPr>
      <w:r>
        <w:t xml:space="preserve">Strategic Frameworks for Success</w:t>
      </w:r>
    </w:p>
    <w:p>
      <w:pPr>
        <w:pStyle w:val="FirstParagraph"/>
      </w:pPr>
      <w:r>
        <w:t xml:space="preserve">To thrive in</w:t>
      </w:r>
      <w:r>
        <w:t xml:space="preserve"> </w:t>
      </w:r>
      <w:r>
        <w:rPr>
          <w:bCs/>
          <w:b/>
        </w:rPr>
        <w:t xml:space="preserve">South Africa Johannesburg</w:t>
      </w:r>
      <w:r>
        <w:t xml:space="preserve">,</w:t>
      </w:r>
      <w:r>
        <w:t xml:space="preserve"> </w:t>
      </w:r>
      <w:r>
        <w:rPr>
          <w:bCs/>
          <w:b/>
        </w:rPr>
        <w:t xml:space="preserve">Sales Executives</w:t>
      </w:r>
      <w:r>
        <w:t xml:space="preserve"> </w:t>
      </w:r>
      <w:r>
        <w:t xml:space="preserve">must adopt strategic frameworks that align with local realities. Key approaches include:</w:t>
      </w:r>
    </w:p>
    <w:p>
      <w:pPr>
        <w:numPr>
          <w:ilvl w:val="0"/>
          <w:numId w:val="1002"/>
        </w:numPr>
        <w:pStyle w:val="Compact"/>
      </w:pPr>
      <w:r>
        <w:rPr>
          <w:bCs/>
          <w:b/>
        </w:rPr>
        <w:t xml:space="preserve">Relationship-Centric Selling:</w:t>
      </w:r>
      <w:r>
        <w:t xml:space="preserve"> </w:t>
      </w:r>
      <w:r>
        <w:t xml:space="preserve">Building long-term relationships through trust and personalized service, particularly in sectors like finance and luxury goods.</w:t>
      </w:r>
    </w:p>
    <w:p>
      <w:pPr>
        <w:numPr>
          <w:ilvl w:val="0"/>
          <w:numId w:val="1002"/>
        </w:numPr>
        <w:pStyle w:val="Compact"/>
      </w:pPr>
      <w:r>
        <w:rPr>
          <w:bCs/>
          <w:b/>
        </w:rPr>
        <w:t xml:space="preserve">Data-Driven Decision-Making:</w:t>
      </w:r>
      <w:r>
        <w:t xml:space="preserve"> </w:t>
      </w:r>
      <w:r>
        <w:t xml:space="preserve">Utilizing CRM tools to analyze customer behavior and market trends, ensuring targeted outreach in a competitive landscape.</w:t>
      </w:r>
    </w:p>
    <w:p>
      <w:pPr>
        <w:numPr>
          <w:ilvl w:val="0"/>
          <w:numId w:val="1002"/>
        </w:numPr>
        <w:pStyle w:val="Compact"/>
      </w:pPr>
      <w:r>
        <w:rPr>
          <w:bCs/>
          <w:b/>
        </w:rPr>
        <w:t xml:space="preserve">Cultural Competence Training:</w:t>
      </w:r>
      <w:r>
        <w:t xml:space="preserve"> </w:t>
      </w:r>
      <w:r>
        <w:t xml:space="preserve">Equipping teams with knowledge of South Africa’s 11 official languages, traditions, and business etiquette to avoid missteps.</w:t>
      </w:r>
    </w:p>
    <w:p>
      <w:pPr>
        <w:numPr>
          <w:ilvl w:val="0"/>
          <w:numId w:val="1002"/>
        </w:numPr>
        <w:pStyle w:val="Compact"/>
      </w:pPr>
      <w:r>
        <w:rPr>
          <w:bCs/>
          <w:b/>
        </w:rPr>
        <w:t xml:space="preserve">Sustainability Focus:</w:t>
      </w:r>
      <w:r>
        <w:t xml:space="preserve"> </w:t>
      </w:r>
      <w:r>
        <w:t xml:space="preserve">Aligning sales strategies with ESG (Environmental, Social, Governance) goals to appeal to environmentally conscious consumers in Johannesburg.</w:t>
      </w:r>
    </w:p>
    <w:bookmarkEnd w:id="23"/>
    <w:bookmarkStart w:id="24" w:name="Xe91af135538f615ecdbae4b3bd24b5758a3501a"/>
    <w:p>
      <w:pPr>
        <w:pStyle w:val="Heading2"/>
      </w:pPr>
      <w:r>
        <w:t xml:space="preserve">Case Study: Sales Executive Performance in Johannesburg’s Technology Sector</w:t>
      </w:r>
    </w:p>
    <w:p>
      <w:pPr>
        <w:pStyle w:val="FirstParagraph"/>
      </w:pPr>
      <w:r>
        <w:t xml:space="preserve">A case study of a multinational tech firm operating in Johannesburg highlights the effectiveness of localized sales strategies. The company’s</w:t>
      </w:r>
      <w:r>
        <w:t xml:space="preserve"> </w:t>
      </w:r>
      <w:r>
        <w:rPr>
          <w:bCs/>
          <w:b/>
        </w:rPr>
        <w:t xml:space="preserve">Sales Executives</w:t>
      </w:r>
      <w:r>
        <w:t xml:space="preserve"> </w:t>
      </w:r>
      <w:r>
        <w:t xml:space="preserve">achieved a 35% increase in market share by collaborating with local entrepreneurs, leveraging government incentives for innovation, and offering tailored solutions for small businesses. This example illustrates how Sales Executives can drive growth by aligning corporate goals with the socio-economic priorities of</w:t>
      </w:r>
      <w:r>
        <w:t xml:space="preserve"> </w:t>
      </w:r>
      <w:r>
        <w:rPr>
          <w:bCs/>
          <w:b/>
        </w:rPr>
        <w:t xml:space="preserve">South Africa Johannesburg</w:t>
      </w:r>
      <w:r>
        <w:t xml:space="preserve">.</w:t>
      </w:r>
    </w:p>
    <w:bookmarkEnd w:id="24"/>
    <w:bookmarkStart w:id="25" w:name="X871ea5a12259856f001674e58814f2293595f36"/>
    <w:p>
      <w:pPr>
        <w:pStyle w:val="Heading2"/>
      </w:pPr>
      <w:r>
        <w:t xml:space="preserve">The Future of Sales Executives in Johannesburg</w:t>
      </w:r>
    </w:p>
    <w:p>
      <w:pPr>
        <w:pStyle w:val="FirstParagraph"/>
      </w:pPr>
      <w:r>
        <w:t xml:space="preserve">As</w:t>
      </w:r>
      <w:r>
        <w:t xml:space="preserve"> </w:t>
      </w:r>
      <w:r>
        <w:rPr>
          <w:bCs/>
          <w:b/>
        </w:rPr>
        <w:t xml:space="preserve">South Africa Johannesburg</w:t>
      </w:r>
      <w:r>
        <w:t xml:space="preserve"> </w:t>
      </w:r>
      <w:r>
        <w:t xml:space="preserve">continues to evolve, the role of the</w:t>
      </w:r>
      <w:r>
        <w:t xml:space="preserve"> </w:t>
      </w:r>
      <w:r>
        <w:rPr>
          <w:bCs/>
          <w:b/>
        </w:rPr>
        <w:t xml:space="preserve">Sales Executive</w:t>
      </w:r>
      <w:r>
        <w:t xml:space="preserve"> </w:t>
      </w:r>
      <w:r>
        <w:t xml:space="preserve">will increasingly require adaptability and innovation. Emerging trends such as AI-driven sales analytics, virtual selling platforms, and a focus on inclusive growth will shape future strategies. Academic research must continue to explore these dynamics to ensure that Sales Executives are equipped with skills that align with both global best practices and the unique demands of Johannesburg’s market.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Sales Executive</w:t>
      </w:r>
      <w:r>
        <w:t xml:space="preserve"> </w:t>
      </w:r>
      <w:r>
        <w:t xml:space="preserve">is an indispensable asset in</w:t>
      </w:r>
      <w:r>
        <w:t xml:space="preserve"> </w:t>
      </w:r>
      <w:r>
        <w:rPr>
          <w:bCs/>
          <w:b/>
        </w:rPr>
        <w:t xml:space="preserve">South Africa Johannesburg</w:t>
      </w:r>
      <w:r>
        <w:t xml:space="preserve">, where their ability to navigate complexity, foster relationships, and leverage local insights determines business success. This academic abstract underscores the need for further research into how Sales Executives can optimize their strategies within the city’s economic and cultural context. By understanding the interplay between global trends and local realities,</w:t>
      </w:r>
      <w:r>
        <w:t xml:space="preserve"> </w:t>
      </w:r>
      <w:r>
        <w:rPr>
          <w:bCs/>
          <w:b/>
        </w:rPr>
        <w:t xml:space="preserve">Sales Executives</w:t>
      </w:r>
      <w:r>
        <w:t xml:space="preserve"> </w:t>
      </w:r>
      <w:r>
        <w:t xml:space="preserve">in Johannesburg will continue to play a pivotal role in shaping South Africa’s commercial future.</w:t>
      </w:r>
    </w:p>
    <w:p>
      <w:pPr>
        <w:pStyle w:val="BodyText"/>
      </w:pPr>
      <w:r>
        <w:rPr>
          <w:iCs/>
          <w:i/>
        </w:rPr>
        <w:t xml:space="preserve">Keywords:</w:t>
      </w:r>
      <w:r>
        <w:t xml:space="preserve"> </w:t>
      </w:r>
      <w:r>
        <w:t xml:space="preserve">Sales Executive, South Africa Johannesburg, Economic Strategy, Cultural Competence,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South Africa Johannesburg</dc:title>
  <dc:creator/>
  <dc:language>en</dc:language>
  <cp:keywords/>
  <dcterms:created xsi:type="dcterms:W3CDTF">2026-07-24T11:44:31Z</dcterms:created>
  <dcterms:modified xsi:type="dcterms:W3CDTF">2026-07-24T11:44:31Z</dcterms:modified>
</cp:coreProperties>
</file>

<file path=docProps/custom.xml><?xml version="1.0" encoding="utf-8"?>
<Properties xmlns="http://schemas.openxmlformats.org/officeDocument/2006/custom-properties" xmlns:vt="http://schemas.openxmlformats.org/officeDocument/2006/docPropsVTypes"/>
</file>