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Egypt</w:t>
      </w:r>
      <w:r>
        <w:t xml:space="preserve"> </w:t>
      </w:r>
      <w:r>
        <w:t xml:space="preserve">Alexandria</w:t>
      </w:r>
    </w:p>
    <w:bookmarkStart w:id="20" w:name="X566a7fa494c34e4f104e0961ac49c2d08c07290"/>
    <w:p>
      <w:pPr>
        <w:pStyle w:val="Heading1"/>
      </w:pPr>
      <w:r>
        <w:rPr>
          <w:bCs/>
          <w:b/>
        </w:rPr>
        <w:t xml:space="preserve">The Role and Evolution of the School Counselor in Educational Systems: A Focus on Egypt Alexandria</w:t>
      </w:r>
    </w:p>
    <w:p>
      <w:pPr>
        <w:pStyle w:val="FirstParagraph"/>
      </w:pPr>
      <w:r>
        <w:rPr>
          <w:bCs/>
          <w:b/>
        </w:rPr>
        <w:t xml:space="preserve">Abstract Academic:</w:t>
      </w:r>
    </w:p>
    <w:p>
      <w:pPr>
        <w:pStyle w:val="BodyText"/>
      </w:pPr>
      <w:r>
        <w:t xml:space="preserve">In the dynamic educational landscape of Egypt Alexandria, the role of the school counselor has emerged as a critical component in addressing both academic and socio-emotional challenges faced by students. This academic document explores the multifaceted responsibilities of school counselors within this specific socio-cultural context, emphasizing their significance in fostering holistic student development. Given Alexandria’s unique position as a hub for cultural exchange and educational innovation in Egypt, the integration of school counseling services is not only imperative but also reflective of broader national and international trends in education reform.</w:t>
      </w:r>
    </w:p>
    <w:p>
      <w:pPr>
        <w:pStyle w:val="BodyText"/>
      </w:pPr>
      <w:r>
        <w:t xml:space="preserve">The School Counselor, traditionally viewed as an academic advisor or career guide, has evolved into a multidisciplinary professional tasked with addressing the psychological, social, and academic needs of students. In Alexandria, this role takes on added complexity due to the city’s diverse population—comprising residents from various socio-economic backgrounds and cultural heritages. The document underscores how School Counselors in Egypt Alexandria must navigate these challenges while aligning their practices with the goals of Egypt’s educational policies, such as the Ministry of Education’s emphasis on student well-being and inclusive learning environments.</w:t>
      </w:r>
    </w:p>
    <w:p>
      <w:pPr>
        <w:pStyle w:val="BodyText"/>
      </w:pPr>
      <w:r>
        <w:t xml:space="preserve">The academic analysis begins by defining the historical context of school counseling in Egypt, tracing its roots to early 20th-century efforts to modernize education. However, it highlights that systemic integration of school counselors has been limited until recent years. In Alexandria, where educational institutions have increasingly adopted international curricula and methodologies (e.g., through collaborations with foreign universities), the demand for professional school counseling services has surged. This shift is driven by the recognition that academic success alone is insufficient in a rapidly globalizing world; students also require support to manage stress, resolve interpersonal conflicts, and develop life skills.</w:t>
      </w:r>
    </w:p>
    <w:p>
      <w:pPr>
        <w:pStyle w:val="BodyText"/>
      </w:pPr>
      <w:r>
        <w:t xml:space="preserve">The document further examines the specific challenges faced by School Counselors in Egypt Alexandria. These include resource constraints, such as limited funding for mental health programs and inadequate training facilities for counselors. Additionally, cultural attitudes toward mental health often stigmatize seeking psychological support, requiring counselors to employ culturally sensitive approaches when addressing issues like anxiety or academic pressure. The role of the School Counselor thus demands a dual focus: adhering to standardized educational benchmarks while tailoring interventions to the local context.</w:t>
      </w:r>
    </w:p>
    <w:p>
      <w:pPr>
        <w:pStyle w:val="BodyText"/>
      </w:pPr>
      <w:r>
        <w:t xml:space="preserve">A key aspect of this academic document is its exploration of how School Counselors in Alexandria can contribute to national educational goals. For instance, Egypt’s Vision 2030 strategy emphasizes the need for education systems that produce globally competitive graduates. School counselors play a pivotal role in aligning students’ aspirations with career opportunities, whether through vocational training programs or guidance toward higher education institutions both within Egypt and abroad. In Alexandria, this includes facilitating partnerships between schools and local industries to ensure students gain practical experience aligned with their interests.</w:t>
      </w:r>
    </w:p>
    <w:p>
      <w:pPr>
        <w:pStyle w:val="BodyText"/>
      </w:pPr>
      <w:r>
        <w:t xml:space="preserve">The document also highlights innovative practices adopted by School Counselors in Egypt Alexandria. These include the integration of digital tools for student assessments, peer counseling programs, and community outreach initiatives that involve parents and local organizations. For example, some counselors have pioneered workshops on emotional intelligence and resilience-building for students from low-income families, addressing systemic inequalities that hinder academic performance. Such initiatives reflect a proactive approach to education reform that aligns with Alexandria’s reputation as a center for innovation in Egypt.</w:t>
      </w:r>
    </w:p>
    <w:p>
      <w:pPr>
        <w:pStyle w:val="BodyText"/>
      </w:pPr>
      <w:r>
        <w:t xml:space="preserve">Critically analyzing the current state of school counseling in Egypt Alexandria, the document identifies gaps in policy implementation and professional development. While there are pilot programs supported by NGOs and international organizations (e.g., UNICEF or USAID), these efforts are often fragmented. The School Counselor must therefore act as a bridge between local needs and external resources, advocating for sustainable funding models and interdepartmental collaboration within the Ministry of Education.</w:t>
      </w:r>
    </w:p>
    <w:p>
      <w:pPr>
        <w:pStyle w:val="BodyText"/>
      </w:pPr>
      <w:r>
        <w:t xml:space="preserve">The academic discourse concludes with recommendations for strengthening the role of School Counselors in Egypt Alexandria. These include expanding teacher training programs to include counseling methodologies, creating standardized curricula for school counselors, and fostering partnerships between schools and mental health professionals. Furthermore, it advocates for increased public awareness campaigns to destigmatize mental health issues among students and their families.</w:t>
      </w:r>
    </w:p>
    <w:p>
      <w:pPr>
        <w:pStyle w:val="BodyText"/>
      </w:pPr>
      <w:r>
        <w:t xml:space="preserve">In conclusion, the School Counselor in Egypt Alexandria represents a vital link between academic achievement and holistic development. As Alexandria continues to evolve as a cultural and educational leader in Egypt, the strategic integration of school counseling services will be instrumental in shaping the next generation of resilient, well-rounded citizens. This academic document underscores the urgency of recognizing and supporting this profession as a cornerstone of modern educational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Egypt Alexandria</dc:title>
  <dc:creator/>
  <cp:keywords/>
  <dcterms:created xsi:type="dcterms:W3CDTF">2026-07-21T05:50:32Z</dcterms:created>
  <dcterms:modified xsi:type="dcterms:W3CDTF">2026-07-21T05:50:32Z</dcterms:modified>
</cp:coreProperties>
</file>

<file path=docProps/custom.xml><?xml version="1.0" encoding="utf-8"?>
<Properties xmlns="http://schemas.openxmlformats.org/officeDocument/2006/custom-properties" xmlns:vt="http://schemas.openxmlformats.org/officeDocument/2006/docPropsVTypes"/>
</file>