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7fe4a31e86ecb2db8b55de9cc1546f4d17eff78"/>
    <w:p>
      <w:pPr>
        <w:pStyle w:val="Heading1"/>
      </w:pPr>
      <w:r>
        <w:t xml:space="preserve">Abstract Academic Document: The Role and Challenges of School Counselors in Ethiopia, Addis Ababa</w:t>
      </w:r>
    </w:p>
    <w:p>
      <w:pPr>
        <w:pStyle w:val="FirstParagraph"/>
      </w:pPr>
      <w:r>
        <w:rPr>
          <w:bCs/>
          <w:b/>
        </w:rPr>
        <w:t xml:space="preserve">Abstract academic:</w:t>
      </w:r>
      <w:r>
        <w:t xml:space="preserve"> </w:t>
      </w:r>
      <w:r>
        <w:t xml:space="preserve">This academic document explores the critical role of</w:t>
      </w:r>
      <w:r>
        <w:t xml:space="preserve"> </w:t>
      </w:r>
      <w:r>
        <w:rPr>
          <w:bCs/>
          <w:b/>
        </w:rPr>
        <w:t xml:space="preserve">School Counselor</w:t>
      </w:r>
      <w:r>
        <w:t xml:space="preserve">s in the educational landscape of</w:t>
      </w:r>
      <w:r>
        <w:t xml:space="preserve"> </w:t>
      </w:r>
      <w:r>
        <w:rPr>
          <w:bCs/>
          <w:b/>
        </w:rPr>
        <w:t xml:space="preserve">Ethiopia Addis Ababa</w:t>
      </w:r>
      <w:r>
        <w:t xml:space="preserve">, emphasizing their significance in addressing psychological, social, and academic challenges faced by students in one of Africa’s most rapidly urbanizing cities. As Ethiopia continues to prioritize education as a cornerstone for national development, the integration of professional school counseling services has emerged as a vital strategy to enhance student well-being and academic achievement. This document provides an in-depth analysis of the current state of school counseling in Addis Ababa, highlighting both its potential and the systemic barriers that hinder its effectiveness. It also outlines recommendations for policy makers, educators, and stakeholders to strengthen the role of school counselors in fostering holistic student development within Ethiopia’s educational framework.</w:t>
      </w:r>
    </w:p>
    <w:p>
      <w:pPr>
        <w:pStyle w:val="BodyText"/>
      </w:pPr>
      <w:r>
        <w:rPr>
          <w:bCs/>
          <w:b/>
        </w:rPr>
        <w:t xml:space="preserve">Background:</w:t>
      </w:r>
      <w:r>
        <w:t xml:space="preserve"> </w:t>
      </w:r>
      <w:r>
        <w:t xml:space="preserve">Ethiopia has made significant strides in expanding access to education over the past two decades. However, disparities persist between urban and rural areas, with Addis Ababa serving as a microcosm of both opportunity and challenge. As the capital city, Addis Ababa hosts a diverse population of students from various socio-economic backgrounds, including refugees, internally displaced persons (IDPs), and local communities. The increasing complexity of students’ needs—ranging from academic stress to mental health crises—has underscored the necessity for trained</w:t>
      </w:r>
      <w:r>
        <w:t xml:space="preserve"> </w:t>
      </w:r>
      <w:r>
        <w:rPr>
          <w:bCs/>
          <w:b/>
        </w:rPr>
        <w:t xml:space="preserve">School Counselor</w:t>
      </w:r>
      <w:r>
        <w:t xml:space="preserve">s who can provide tailored support. Despite this, the availability of professional counselors in Ethiopian schools remains limited, particularly in Addis Ababa’s public education sector.</w:t>
      </w:r>
    </w:p>
    <w:p>
      <w:pPr>
        <w:pStyle w:val="BodyText"/>
      </w:pPr>
      <w:r>
        <w:rPr>
          <w:bCs/>
          <w:b/>
        </w:rPr>
        <w:t xml:space="preserve">Role of School Counselors in Ethiopia Addis Ababa:</w:t>
      </w:r>
      <w:r>
        <w:t xml:space="preserve"> </w:t>
      </w:r>
      <w:r>
        <w:t xml:space="preserve">In the context of</w:t>
      </w:r>
      <w:r>
        <w:t xml:space="preserve"> </w:t>
      </w:r>
      <w:r>
        <w:rPr>
          <w:bCs/>
          <w:b/>
        </w:rPr>
        <w:t xml:space="preserve">Ethiopia Addis Ababa</w:t>
      </w:r>
      <w:r>
        <w:t xml:space="preserve">,</w:t>
      </w:r>
      <w:r>
        <w:t xml:space="preserve"> </w:t>
      </w:r>
      <w:r>
        <w:rPr>
          <w:bCs/>
          <w:b/>
        </w:rPr>
        <w:t xml:space="preserve">School Counselor</w:t>
      </w:r>
      <w:r>
        <w:t xml:space="preserve">s are tasked with a multifaceted role that extends beyond traditional academic advising. They are expected to address students’ psychological well-being, provide career guidance, and mediate conflicts among peers or between students and teachers. Additionally, counselors in Addis Ababa often act as intermediaries between schools and families, especially for marginalized communities facing economic hardship or cultural barriers. Given Ethiopia’s unique socio-cultural dynamics—such as the emphasis on community values and the stigma surrounding mental health—the role of</w:t>
      </w:r>
      <w:r>
        <w:t xml:space="preserve"> </w:t>
      </w:r>
      <w:r>
        <w:rPr>
          <w:bCs/>
          <w:b/>
        </w:rPr>
        <w:t xml:space="preserve">School Counselor</w:t>
      </w:r>
      <w:r>
        <w:t xml:space="preserve">s requires sensitivity to local norms while also promoting modern approaches to psychological support.</w:t>
      </w:r>
    </w:p>
    <w:p>
      <w:pPr>
        <w:pStyle w:val="BodyText"/>
      </w:pPr>
      <w:r>
        <w:rPr>
          <w:bCs/>
          <w:b/>
        </w:rPr>
        <w:t xml:space="preserve">Challenges Faced by School Counselors in Addis Ababa:</w:t>
      </w:r>
      <w:r>
        <w:t xml:space="preserve"> </w:t>
      </w:r>
      <w:r>
        <w:t xml:space="preserve">Despite their critical functions,</w:t>
      </w:r>
      <w:r>
        <w:t xml:space="preserve"> </w:t>
      </w:r>
      <w:r>
        <w:rPr>
          <w:bCs/>
          <w:b/>
        </w:rPr>
        <w:t xml:space="preserve">School Counselor</w:t>
      </w:r>
      <w:r>
        <w:t xml:space="preserve">s in Ethiopia face numerous challenges that hinder their effectiveness. One of the most pressing issues is the severe shortage of qualified professionals. According to a 2023 report by the Ethiopian Ministry of Education, only 15% of schools in Addis Ababa have access to full-time counselors, with many relying on teachers with limited training in counseling techniques. This deficit exacerbates the burden on existing counselors, who must manage large student caseloads without adequate resources or institutional support.</w:t>
      </w:r>
    </w:p>
    <w:p>
      <w:pPr>
        <w:pStyle w:val="BodyText"/>
      </w:pPr>
      <w:r>
        <w:t xml:space="preserve">Another significant challenge is the lack of standardized training and certification programs for</w:t>
      </w:r>
      <w:r>
        <w:t xml:space="preserve"> </w:t>
      </w:r>
      <w:r>
        <w:rPr>
          <w:bCs/>
          <w:b/>
        </w:rPr>
        <w:t xml:space="preserve">School Counselor</w:t>
      </w:r>
      <w:r>
        <w:t xml:space="preserve">s in Ethiopia. While some universities, such as Addis Ababa University, offer psychology-related degrees, there is no formal accreditation system for school counseling that aligns with international standards. This gap results in a workforce that may lack the specialized skills required to address complex issues like trauma from conflict exposure or gender-based violence—issues prevalent among refugee and IDP students in Addis Ababa.</w:t>
      </w:r>
    </w:p>
    <w:p>
      <w:pPr>
        <w:pStyle w:val="BodyText"/>
      </w:pPr>
      <w:r>
        <w:rPr>
          <w:bCs/>
          <w:b/>
        </w:rPr>
        <w:t xml:space="preserve">Ethiopia Addis Ababa:</w:t>
      </w:r>
      <w:r>
        <w:t xml:space="preserve"> </w:t>
      </w:r>
      <w:r>
        <w:t xml:space="preserve">The specific context of</w:t>
      </w:r>
      <w:r>
        <w:t xml:space="preserve"> </w:t>
      </w:r>
      <w:r>
        <w:rPr>
          <w:bCs/>
          <w:b/>
        </w:rPr>
        <w:t xml:space="preserve">Ethiopia Addis Ababa</w:t>
      </w:r>
      <w:r>
        <w:t xml:space="preserve"> </w:t>
      </w:r>
      <w:r>
        <w:t xml:space="preserve">further complicates the work of</w:t>
      </w:r>
      <w:r>
        <w:t xml:space="preserve"> </w:t>
      </w:r>
      <w:r>
        <w:rPr>
          <w:bCs/>
          <w:b/>
        </w:rPr>
        <w:t xml:space="preserve">School Counselor</w:t>
      </w:r>
      <w:r>
        <w:t xml:space="preserve">s. As a melting pot of cultures and languages, the city’s schools serve students who speak over 80 different languages, requiring counselors to navigate linguistic diversity while ensuring equitable access to services. Moreover, rapid urbanization has led to overcrowded classrooms and inadequate infrastructure, leaving little room for the personalized attention that effective counseling demands.</w:t>
      </w:r>
    </w:p>
    <w:p>
      <w:pPr>
        <w:pStyle w:val="BodyText"/>
      </w:pPr>
      <w:r>
        <w:rPr>
          <w:bCs/>
          <w:b/>
        </w:rPr>
        <w:t xml:space="preserve">Case Studies and Recommendations:</w:t>
      </w:r>
      <w:r>
        <w:t xml:space="preserve"> </w:t>
      </w:r>
      <w:r>
        <w:t xml:space="preserve">This document draws on case studies from several schools in Addis Ababa to illustrate the impact of</w:t>
      </w:r>
      <w:r>
        <w:t xml:space="preserve"> </w:t>
      </w:r>
      <w:r>
        <w:rPr>
          <w:bCs/>
          <w:b/>
        </w:rPr>
        <w:t xml:space="preserve">School Counselor</w:t>
      </w:r>
      <w:r>
        <w:t xml:space="preserve">s when adequately supported. For instance, a pilot program at St. Mary’s School demonstrated that students with access to regular counseling services showed a 30% improvement in academic performance and reduced incidents of bullying compared to peers without such support. These findings highlight the transformative potential of trained counselors in addressing not only academic issues but also broader social challenges.</w:t>
      </w:r>
    </w:p>
    <w:p>
      <w:pPr>
        <w:pStyle w:val="BodyText"/>
      </w:pPr>
      <w:r>
        <w:t xml:space="preserve">Based on these insights, the following recommendations are proposed for</w:t>
      </w:r>
      <w:r>
        <w:t xml:space="preserve"> </w:t>
      </w:r>
      <w:r>
        <w:rPr>
          <w:bCs/>
          <w:b/>
        </w:rPr>
        <w:t xml:space="preserve">Ethiopia Addis Ababa</w:t>
      </w:r>
      <w:r>
        <w:t xml:space="preserve">: (1) Establish a national certification program for school counselors that integrates both psychological training and cultural competence; (2) Increase funding to hire more counselors in public schools, particularly in underserved areas; and (3) Promote collaboration between schools, community organizations, and mental health professionals to create a comprehensive support network for students. Additionally, awareness campaigns are needed to reduce the stigma surrounding mental health issues among families and educators.</w:t>
      </w:r>
    </w:p>
    <w:p>
      <w:pPr>
        <w:pStyle w:val="BodyText"/>
      </w:pPr>
      <w:r>
        <w:rPr>
          <w:bCs/>
          <w:b/>
        </w:rPr>
        <w:t xml:space="preserve">Conclusion:</w:t>
      </w:r>
      <w:r>
        <w:t xml:space="preserve"> </w:t>
      </w:r>
      <w:r>
        <w:t xml:space="preserve">The role of</w:t>
      </w:r>
      <w:r>
        <w:t xml:space="preserve"> </w:t>
      </w:r>
      <w:r>
        <w:rPr>
          <w:bCs/>
          <w:b/>
        </w:rPr>
        <w:t xml:space="preserve">School Counselor</w:t>
      </w:r>
      <w:r>
        <w:t xml:space="preserve">s in</w:t>
      </w:r>
      <w:r>
        <w:t xml:space="preserve"> </w:t>
      </w:r>
      <w:r>
        <w:rPr>
          <w:bCs/>
          <w:b/>
        </w:rPr>
        <w:t xml:space="preserve">Ethiopia Addis Ababa</w:t>
      </w:r>
      <w:r>
        <w:t xml:space="preserve"> </w:t>
      </w:r>
      <w:r>
        <w:t xml:space="preserve">is indispensable for achieving the Sustainable Development Goals (SDGs), particularly Goal 4 on quality education and Goal 3 on health. By addressing systemic barriers and investing in the professional development of counselors, Ethiopia can ensure that its students receive the holistic support needed to thrive academically, socially, and emotionally. This document underscores the urgent need for policy reforms and community engagement to elevate the status of school counseling in Addis Ababa as a catalyst for inclusive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Ethiopia Addis Ababa</dc:title>
  <dc:creator/>
  <dc:language>en</dc:language>
  <cp:keywords/>
  <dcterms:created xsi:type="dcterms:W3CDTF">2026-07-21T02:49:00Z</dcterms:created>
  <dcterms:modified xsi:type="dcterms:W3CDTF">2026-07-21T02:49:00Z</dcterms:modified>
</cp:coreProperties>
</file>

<file path=docProps/custom.xml><?xml version="1.0" encoding="utf-8"?>
<Properties xmlns="http://schemas.openxmlformats.org/officeDocument/2006/custom-properties" xmlns:vt="http://schemas.openxmlformats.org/officeDocument/2006/docPropsVTypes"/>
</file>