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132a05cc4dcc3b35a1df965e32373579c17878b"/>
    <w:p>
      <w:pPr>
        <w:pStyle w:val="Heading1"/>
      </w:pPr>
      <w:r>
        <w:t xml:space="preserve">Abstract Academic: The Role and Evolution of School Counselors in Japan, with a Focus on Tokyo</w:t>
      </w:r>
    </w:p>
    <w:p>
      <w:pPr>
        <w:pStyle w:val="FirstParagraph"/>
      </w:pPr>
      <w:r>
        <w:rPr>
          <w:bCs/>
          <w:b/>
        </w:rPr>
        <w:t xml:space="preserve">Abstract:</w:t>
      </w:r>
    </w:p>
    <w:p>
      <w:pPr>
        <w:pStyle w:val="BodyText"/>
      </w:pPr>
      <w:r>
        <w:t xml:space="preserve">The role of school counselors has gained increasing significance in recent decades as educational systems worldwide recognize the importance of holistic student development. In Japan, where academic excellence and social cohesion are deeply intertwined, school counselors play a pivotal role in addressing the multifaceted needs of students within an environment shaped by cultural norms, societal expectations, and institutional structures. This abstract explores the evolving responsibilities of school counselors in</w:t>
      </w:r>
      <w:r>
        <w:t xml:space="preserve"> </w:t>
      </w:r>
      <w:r>
        <w:rPr>
          <w:bCs/>
          <w:b/>
        </w:rPr>
        <w:t xml:space="preserve">Japan Tokyo</w:t>
      </w:r>
      <w:r>
        <w:t xml:space="preserve">, examining their unique challenges and contributions to student well-being, academic achievement, and social integration. Drawing on contemporary research and case studies from Tokyo’s educational landscape, this analysis highlights how school counselors navigate the intersection of tradition and modernity in Japan’s most populous metropolis.</w:t>
      </w:r>
    </w:p>
    <w:bookmarkStart w:id="20" w:name="introduction"/>
    <w:p>
      <w:pPr>
        <w:pStyle w:val="Heading2"/>
      </w:pPr>
      <w:r>
        <w:t xml:space="preserve">1. Introduction</w:t>
      </w:r>
    </w:p>
    <w:p>
      <w:pPr>
        <w:pStyle w:val="FirstParagraph"/>
      </w:pPr>
      <w:r>
        <w:rPr>
          <w:bCs/>
          <w:b/>
        </w:rPr>
        <w:t xml:space="preserve">School Counselor</w:t>
      </w:r>
      <w:r>
        <w:t xml:space="preserve"> </w:t>
      </w:r>
      <w:r>
        <w:t xml:space="preserve">professionals have long been integral to supporting students in navigating academic, emotional, and social challenges. However, their role varies significantly across cultures due to differences in educational priorities and societal values. In Japan, where the education system emphasizes collective success over individual achievement and places immense pressure on students through a highly competitive exam-oriented structure, school counselors face unique demands.</w:t>
      </w:r>
      <w:r>
        <w:t xml:space="preserve"> </w:t>
      </w:r>
      <w:r>
        <w:rPr>
          <w:bCs/>
          <w:b/>
        </w:rPr>
        <w:t xml:space="preserve">Japan Tokyo</w:t>
      </w:r>
      <w:r>
        <w:t xml:space="preserve">, as the nation’s cultural, economic, and administrative hub, presents distinct challenges for these professionals due to its urban density, socio-economic diversity, and exposure to global influences.</w:t>
      </w:r>
    </w:p>
    <w:bookmarkEnd w:id="20"/>
    <w:bookmarkStart w:id="21" w:name="X9be658de6a14bc2425a519c4c186083a464f18c"/>
    <w:p>
      <w:pPr>
        <w:pStyle w:val="Heading2"/>
      </w:pPr>
      <w:r>
        <w:t xml:space="preserve">2. The Role of School Counselors in Japan: Historical Context</w:t>
      </w:r>
    </w:p>
    <w:p>
      <w:pPr>
        <w:pStyle w:val="FirstParagraph"/>
      </w:pPr>
      <w:r>
        <w:t xml:space="preserve">The modern concept of school counseling in Japan emerged during the post-World War II era as part of broader educational reforms aimed at aligning the country’s institutions with Western models. Initially, school counselors were viewed primarily as academic advisors tasked with preparing students for university entrance exams. Over time, however, their role has expanded to include mental health support, career guidance, and interventions for students facing social or emotional difficulties.</w:t>
      </w:r>
    </w:p>
    <w:p>
      <w:pPr>
        <w:pStyle w:val="BodyText"/>
      </w:pPr>
      <w:r>
        <w:t xml:space="preserve">In</w:t>
      </w:r>
      <w:r>
        <w:t xml:space="preserve"> </w:t>
      </w:r>
      <w:r>
        <w:rPr>
          <w:bCs/>
          <w:b/>
        </w:rPr>
        <w:t xml:space="preserve">Japan Tokyo</w:t>
      </w:r>
      <w:r>
        <w:t xml:space="preserve">, the rapid urbanization and increasing diversity of student populations—driven by international migration and globalization—have further complicated the responsibilities of school counselors. They now serve as mediators between students, parents, teachers, and external organizations while addressing issues such as bullying (a persistent problem in Japanese schools), academic stress, and cultural adaptation for non-native speakers.</w:t>
      </w:r>
    </w:p>
    <w:bookmarkEnd w:id="21"/>
    <w:bookmarkStart w:id="22" w:name="X7f69617f422388d754b40ba7c817221bce3c257"/>
    <w:p>
      <w:pPr>
        <w:pStyle w:val="Heading2"/>
      </w:pPr>
      <w:r>
        <w:t xml:space="preserve">3. Key Responsibilities of School Counselors in Tokyo</w:t>
      </w:r>
    </w:p>
    <w:p>
      <w:pPr>
        <w:numPr>
          <w:ilvl w:val="0"/>
          <w:numId w:val="1001"/>
        </w:numPr>
        <w:pStyle w:val="Compact"/>
      </w:pPr>
      <w:r>
        <w:rPr>
          <w:bCs/>
          <w:b/>
        </w:rPr>
        <w:t xml:space="preserve">Academic Support:</w:t>
      </w:r>
      <w:r>
        <w:t xml:space="preserve"> </w:t>
      </w:r>
      <w:r>
        <w:t xml:space="preserve">Assisting students in setting realistic academic goals, developing study strategies, and navigating the rigorous Japanese education system.</w:t>
      </w:r>
    </w:p>
    <w:p>
      <w:pPr>
        <w:numPr>
          <w:ilvl w:val="0"/>
          <w:numId w:val="1001"/>
        </w:numPr>
        <w:pStyle w:val="Compact"/>
      </w:pPr>
      <w:r>
        <w:rPr>
          <w:bCs/>
          <w:b/>
        </w:rPr>
        <w:t xml:space="preserve">Mental Health Services:</w:t>
      </w:r>
      <w:r>
        <w:t xml:space="preserve"> </w:t>
      </w:r>
      <w:r>
        <w:t xml:space="preserve">Providing counseling for students experiencing anxiety, depression, or other mental health challenges exacerbated by academic pressure.</w:t>
      </w:r>
    </w:p>
    <w:p>
      <w:pPr>
        <w:numPr>
          <w:ilvl w:val="0"/>
          <w:numId w:val="1001"/>
        </w:numPr>
        <w:pStyle w:val="Compact"/>
      </w:pPr>
      <w:r>
        <w:rPr>
          <w:bCs/>
          <w:b/>
        </w:rPr>
        <w:t xml:space="preserve">Social Integration:</w:t>
      </w:r>
      <w:r>
        <w:t xml:space="preserve"> </w:t>
      </w:r>
      <w:r>
        <w:t xml:space="preserve">Facilitating programs to reduce bullying and promote inclusivity, particularly in schools with diverse student populations due to Tokyo’s status as an international city.</w:t>
      </w:r>
    </w:p>
    <w:p>
      <w:pPr>
        <w:numPr>
          <w:ilvl w:val="0"/>
          <w:numId w:val="1001"/>
        </w:numPr>
        <w:pStyle w:val="Compact"/>
      </w:pPr>
      <w:r>
        <w:rPr>
          <w:bCs/>
          <w:b/>
        </w:rPr>
        <w:t xml:space="preserve">Career Guidance:</w:t>
      </w:r>
      <w:r>
        <w:t xml:space="preserve"> </w:t>
      </w:r>
      <w:r>
        <w:t xml:space="preserve">Helping students explore career options in alignment with Japan’s evolving labor market, which includes a growing emphasis on technology and global competitiveness.</w:t>
      </w:r>
    </w:p>
    <w:bookmarkEnd w:id="22"/>
    <w:bookmarkStart w:id="23" w:name="X2f251c4039d2736b8a65b576f2d15e605f2425a"/>
    <w:p>
      <w:pPr>
        <w:pStyle w:val="Heading2"/>
      </w:pPr>
      <w:r>
        <w:t xml:space="preserve">4. Challenges Faced by School Counselors in Tokyo</w:t>
      </w:r>
    </w:p>
    <w:p>
      <w:pPr>
        <w:pStyle w:val="FirstParagraph"/>
      </w:pPr>
      <w:r>
        <w:t xml:space="preserve">Despite their critical role, school counselors in Tokyo encounter several challenges that hinder their effectiveness:</w:t>
      </w:r>
    </w:p>
    <w:p>
      <w:pPr>
        <w:numPr>
          <w:ilvl w:val="0"/>
          <w:numId w:val="1002"/>
        </w:numPr>
        <w:pStyle w:val="Compact"/>
      </w:pPr>
      <w:r>
        <w:rPr>
          <w:bCs/>
          <w:b/>
        </w:rPr>
        <w:t xml:space="preserve">Cultural Stigma Around Mental Health:</w:t>
      </w:r>
      <w:r>
        <w:t xml:space="preserve"> </w:t>
      </w:r>
      <w:r>
        <w:t xml:space="preserve">In Japan, there remains a cultural stigma surrounding mental health issues, which can prevent students from seeking help. School counselors must navigate this reluctance while promoting awareness and destigmatizing psychological support.</w:t>
      </w:r>
    </w:p>
    <w:p>
      <w:pPr>
        <w:numPr>
          <w:ilvl w:val="0"/>
          <w:numId w:val="1002"/>
        </w:numPr>
        <w:pStyle w:val="Compact"/>
      </w:pPr>
      <w:r>
        <w:rPr>
          <w:bCs/>
          <w:b/>
        </w:rPr>
        <w:t xml:space="preserve">High Workloads:</w:t>
      </w:r>
      <w:r>
        <w:t xml:space="preserve"> </w:t>
      </w:r>
      <w:r>
        <w:t xml:space="preserve">The sheer volume of students in Tokyo’s schools—many of which have large enrollments due to urban population density—often overwhelms counselors, limiting the time they can dedicate to individual cases.</w:t>
      </w:r>
    </w:p>
    <w:p>
      <w:pPr>
        <w:numPr>
          <w:ilvl w:val="0"/>
          <w:numId w:val="1002"/>
        </w:numPr>
        <w:pStyle w:val="Compact"/>
      </w:pPr>
      <w:r>
        <w:rPr>
          <w:bCs/>
          <w:b/>
        </w:rPr>
        <w:t xml:space="preserve">Limited Resources and Training:</w:t>
      </w:r>
      <w:r>
        <w:t xml:space="preserve"> </w:t>
      </w:r>
      <w:r>
        <w:t xml:space="preserve">While Tokyo’s government has invested in improving mental health services, many school counselors report inadequate training in addressing complex issues such as trauma, multiculturalism, or digital addiction.</w:t>
      </w:r>
    </w:p>
    <w:bookmarkEnd w:id="23"/>
    <w:bookmarkStart w:id="24" w:name="opportunities-for-growth-and-innovation"/>
    <w:p>
      <w:pPr>
        <w:pStyle w:val="Heading2"/>
      </w:pPr>
      <w:r>
        <w:t xml:space="preserve">5. Opportunities for Growth and Innovation</w:t>
      </w:r>
    </w:p>
    <w:p>
      <w:pPr>
        <w:pStyle w:val="FirstParagraph"/>
      </w:pPr>
      <w:r>
        <w:t xml:space="preserve">Tokyo offers unique opportunities for school counselors to innovate and expand their impact:</w:t>
      </w:r>
    </w:p>
    <w:p>
      <w:pPr>
        <w:numPr>
          <w:ilvl w:val="0"/>
          <w:numId w:val="1003"/>
        </w:numPr>
        <w:pStyle w:val="Compact"/>
      </w:pPr>
      <w:r>
        <w:rPr>
          <w:bCs/>
          <w:b/>
        </w:rPr>
        <w:t xml:space="preserve">Leveraging Technology:</w:t>
      </w:r>
      <w:r>
        <w:t xml:space="preserve"> </w:t>
      </w:r>
      <w:r>
        <w:t xml:space="preserve">The integration of digital tools, such as tele-counseling platforms and AI-driven mental health apps, has enabled counselors to reach students more efficiently and provide personalized support.</w:t>
      </w:r>
    </w:p>
    <w:p>
      <w:pPr>
        <w:numPr>
          <w:ilvl w:val="0"/>
          <w:numId w:val="1003"/>
        </w:numPr>
        <w:pStyle w:val="Compact"/>
      </w:pPr>
      <w:r>
        <w:rPr>
          <w:bCs/>
          <w:b/>
        </w:rPr>
        <w:t xml:space="preserve">Cross-Cultural Collaboration:</w:t>
      </w:r>
      <w:r>
        <w:t xml:space="preserve"> </w:t>
      </w:r>
      <w:r>
        <w:t xml:space="preserve">With Tokyo’s diverse student population, school counselors can collaborate with international educators and organizations to develop inclusive programs that address the needs of multilingual learners.</w:t>
      </w:r>
    </w:p>
    <w:p>
      <w:pPr>
        <w:numPr>
          <w:ilvl w:val="0"/>
          <w:numId w:val="1003"/>
        </w:numPr>
        <w:pStyle w:val="Compact"/>
      </w:pPr>
      <w:r>
        <w:rPr>
          <w:bCs/>
          <w:b/>
        </w:rPr>
        <w:t xml:space="preserve">Policymaker Engagement:</w:t>
      </w:r>
      <w:r>
        <w:t xml:space="preserve"> </w:t>
      </w:r>
      <w:r>
        <w:t xml:space="preserve">By working closely with local education authorities, school counselors in Tokyo can advocate for systemic changes that prioritize mental health and reduce academic pressures on students.</w:t>
      </w:r>
    </w:p>
    <w:bookmarkEnd w:id="24"/>
    <w:bookmarkStart w:id="27" w:name="Xc7aa780f3d5954ef22ceb7b6a23a481bbe69bbe"/>
    <w:p>
      <w:pPr>
        <w:pStyle w:val="Heading2"/>
      </w:pPr>
      <w:r>
        <w:t xml:space="preserve">6. Case Studies: School Counselors in Action in Tokyo</w:t>
      </w:r>
    </w:p>
    <w:p>
      <w:pPr>
        <w:pStyle w:val="FirstParagraph"/>
      </w:pPr>
      <w:r>
        <w:t xml:space="preserve">To illustrate the practical application of school counseling, this abstract references two case studies from Tokyo:</w:t>
      </w:r>
    </w:p>
    <w:bookmarkStart w:id="25" w:name="Xd9be93deebe3202232c00757454b2231fc72d56"/>
    <w:p>
      <w:pPr>
        <w:pStyle w:val="Heading3"/>
      </w:pPr>
      <w:r>
        <w:t xml:space="preserve">Case Study 1: Addressing Bullying in Urban Schools</w:t>
      </w:r>
    </w:p>
    <w:p>
      <w:pPr>
        <w:pStyle w:val="FirstParagraph"/>
      </w:pPr>
      <w:r>
        <w:t xml:space="preserve">A primary school in Shinjuku Ward implemented a peer-support program led by trained counselors to reduce bullying incidents. The initiative included workshops on empathy-building and anonymous reporting systems, resulting in a 40% reduction in bullying cases within one academic year.</w:t>
      </w:r>
    </w:p>
    <w:bookmarkEnd w:id="25"/>
    <w:bookmarkStart w:id="26" w:name="Xbd10849f089da5d88c8664a00fab6849beadf57"/>
    <w:p>
      <w:pPr>
        <w:pStyle w:val="Heading3"/>
      </w:pPr>
      <w:r>
        <w:t xml:space="preserve">Case Study 2: Supporting International Students</w:t>
      </w:r>
    </w:p>
    <w:p>
      <w:pPr>
        <w:pStyle w:val="FirstParagraph"/>
      </w:pPr>
      <w:r>
        <w:t xml:space="preserve">A high school in Shibuya Ward partnered with non-profit organizations to provide cultural orientation sessions for international students. School counselors facilitated language classes and mentorship programs, which improved social integration and academic performance among non-Japanese students.</w:t>
      </w:r>
    </w:p>
    <w:bookmarkEnd w:id="26"/>
    <w:bookmarkEnd w:id="27"/>
    <w:bookmarkStart w:id="28" w:name="conclusion"/>
    <w:p>
      <w:pPr>
        <w:pStyle w:val="Heading2"/>
      </w:pPr>
      <w:r>
        <w:t xml:space="preserve">7. Conclusion</w:t>
      </w:r>
    </w:p>
    <w:p>
      <w:pPr>
        <w:pStyle w:val="FirstParagraph"/>
      </w:pPr>
      <w:r>
        <w:t xml:space="preserve">The role of the</w:t>
      </w:r>
      <w:r>
        <w:t xml:space="preserve"> </w:t>
      </w:r>
      <w:r>
        <w:rPr>
          <w:bCs/>
          <w:b/>
        </w:rPr>
        <w:t xml:space="preserve">School Counselor</w:t>
      </w:r>
      <w:r>
        <w:t xml:space="preserve"> </w:t>
      </w:r>
      <w:r>
        <w:t xml:space="preserve">in</w:t>
      </w:r>
      <w:r>
        <w:t xml:space="preserve"> </w:t>
      </w:r>
      <w:r>
        <w:rPr>
          <w:bCs/>
          <w:b/>
        </w:rPr>
        <w:t xml:space="preserve">Japan Tokyo</w:t>
      </w:r>
      <w:r>
        <w:t xml:space="preserve"> </w:t>
      </w:r>
      <w:r>
        <w:t xml:space="preserve">is both complex and evolving. As the city continues to grapple with the pressures of a hyper-competitive education system, socio-economic disparities, and cultural diversity, school counselors must adopt innovative strategies to meet these challenges. Their work not only supports individual students but also contributes to broader societal goals such as reducing inequality and fostering resilience in Japan’s youth. Future research should focus on evaluating the effectiveness of new interventions and strengthening the training frameworks for school counselors in Tokyo.</w:t>
      </w:r>
    </w:p>
    <w:p>
      <w:pPr>
        <w:pStyle w:val="BodyText"/>
      </w:pPr>
      <w:r>
        <w:t xml:space="preserve">This abstract underscores the importance of contextualizing school counseling within Japan’s unique socio-cultural landscape while emphasizing the transformative potential of these professionals in shaping a more equitable and supportive educational environment in</w:t>
      </w:r>
      <w:r>
        <w:t xml:space="preserve"> </w:t>
      </w:r>
      <w:r>
        <w:rPr>
          <w:bCs/>
          <w:b/>
        </w:rPr>
        <w:t xml:space="preserve">Japan Tokyo</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School Counselor in Japan Tokyo</dc:title>
  <dc:creator/>
  <dc:language>en</dc:language>
  <cp:keywords/>
  <dcterms:created xsi:type="dcterms:W3CDTF">2026-07-23T19:15:38Z</dcterms:created>
  <dcterms:modified xsi:type="dcterms:W3CDTF">2026-07-23T19:15:38Z</dcterms:modified>
</cp:coreProperties>
</file>

<file path=docProps/custom.xml><?xml version="1.0" encoding="utf-8"?>
<Properties xmlns="http://schemas.openxmlformats.org/officeDocument/2006/custom-properties" xmlns:vt="http://schemas.openxmlformats.org/officeDocument/2006/docPropsVTypes"/>
</file>