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6d85ba881ff0231e0feac8aed2e44da27ef527f"/>
    <w:p>
      <w:pPr>
        <w:pStyle w:val="Heading1"/>
      </w:pPr>
      <w:r>
        <w:t xml:space="preserve">Abstract Academic Document: The Role of a School Counselor in Pakistan Islamabad</w:t>
      </w:r>
    </w:p>
    <w:p>
      <w:pPr>
        <w:pStyle w:val="FirstParagraph"/>
      </w:pPr>
      <w:r>
        <w:rPr>
          <w:bCs/>
          <w:b/>
        </w:rPr>
        <w:t xml:space="preserve">Keywords:</w:t>
      </w:r>
      <w:r>
        <w:t xml:space="preserve"> </w:t>
      </w:r>
      <w:r>
        <w:t xml:space="preserve">Abstract academic, School Counselor, Pakistan Islamabad.</w:t>
      </w:r>
    </w:p>
    <w:bookmarkStart w:id="20" w:name="introduction"/>
    <w:p>
      <w:pPr>
        <w:pStyle w:val="Heading2"/>
      </w:pPr>
      <w:r>
        <w:t xml:space="preserve">Introduction</w:t>
      </w:r>
    </w:p>
    <w:p>
      <w:pPr>
        <w:pStyle w:val="FirstParagraph"/>
      </w:pPr>
      <w:r>
        <w:t xml:space="preserve">The role of a school counselor has gained increasing significance in contemporary educational systems worldwide, with Pakistan being no exception. In the context of Islamabad, the capital city of Pakistan, the integration of school counselors into educational institutions is a critical step toward fostering holistic student development. This abstract academic document explores the multifaceted responsibilities, challenges, and contributions of school counselors in Islamabad's schools. It emphasizes their pivotal role in addressing academic, emotional, social, and career-related needs of students while aligning with the cultural and socio-economic landscape of Pakistan. The discussion is framed within the broader context of educational reform in Islamabad and its implications for mental health support systems.</w:t>
      </w:r>
    </w:p>
    <w:bookmarkEnd w:id="20"/>
    <w:bookmarkStart w:id="21" w:name="X8c312fc32f75f0682bcdb0ab5346050a907ef51"/>
    <w:p>
      <w:pPr>
        <w:pStyle w:val="Heading2"/>
      </w:pPr>
      <w:r>
        <w:t xml:space="preserve">The Role of a School Counselor in Pakistan Islamabad</w:t>
      </w:r>
    </w:p>
    <w:p>
      <w:pPr>
        <w:pStyle w:val="FirstParagraph"/>
      </w:pPr>
      <w:r>
        <w:t xml:space="preserve">In Pakistan, particularly within Islamabad, the role of a school counselor extends beyond traditional academic advising. It encompasses psychological support, conflict resolution, and guidance for students navigating both personal and institutional challenges. School counselors in Islamabad are tasked with creating inclusive environments that promote mental well-being while adhering to the educational priorities outlined by the government’s education policies. Their responsibilities include:</w:t>
      </w:r>
    </w:p>
    <w:p>
      <w:pPr>
        <w:numPr>
          <w:ilvl w:val="0"/>
          <w:numId w:val="1001"/>
        </w:numPr>
        <w:pStyle w:val="Compact"/>
      </w:pPr>
      <w:r>
        <w:rPr>
          <w:bCs/>
          <w:b/>
        </w:rPr>
        <w:t xml:space="preserve">Academic Guidance:</w:t>
      </w:r>
      <w:r>
        <w:t xml:space="preserve"> </w:t>
      </w:r>
      <w:r>
        <w:t xml:space="preserve">Assisting students in selecting appropriate subjects, preparing for examinations, and aligning their academic goals with career aspirations.</w:t>
      </w:r>
    </w:p>
    <w:p>
      <w:pPr>
        <w:numPr>
          <w:ilvl w:val="0"/>
          <w:numId w:val="1001"/>
        </w:numPr>
        <w:pStyle w:val="Compact"/>
      </w:pPr>
      <w:r>
        <w:rPr>
          <w:bCs/>
          <w:b/>
        </w:rPr>
        <w:t xml:space="preserve">Counseling Services:</w:t>
      </w:r>
      <w:r>
        <w:t xml:space="preserve"> </w:t>
      </w:r>
      <w:r>
        <w:t xml:space="preserve">Providing individual and group counseling sessions to address issues such as stress, anxiety, bullying, or family-related conflicts.</w:t>
      </w:r>
    </w:p>
    <w:p>
      <w:pPr>
        <w:numPr>
          <w:ilvl w:val="0"/>
          <w:numId w:val="1001"/>
        </w:numPr>
        <w:pStyle w:val="Compact"/>
      </w:pPr>
      <w:r>
        <w:rPr>
          <w:bCs/>
          <w:b/>
        </w:rPr>
        <w:t xml:space="preserve">Social and Emotional Development:</w:t>
      </w:r>
      <w:r>
        <w:t xml:space="preserve"> </w:t>
      </w:r>
      <w:r>
        <w:t xml:space="preserve">Facilitating workshops on emotional intelligence, peer relationships, and conflict resolution to enhance students' interpersonal skills.</w:t>
      </w:r>
    </w:p>
    <w:p>
      <w:pPr>
        <w:numPr>
          <w:ilvl w:val="0"/>
          <w:numId w:val="1001"/>
        </w:numPr>
        <w:pStyle w:val="Compact"/>
      </w:pPr>
      <w:r>
        <w:rPr>
          <w:bCs/>
          <w:b/>
        </w:rPr>
        <w:t xml:space="preserve">Career Counseling:</w:t>
      </w:r>
      <w:r>
        <w:t xml:space="preserve"> </w:t>
      </w:r>
      <w:r>
        <w:t xml:space="preserve">Helping students explore career options through aptitude tests, vocational guidance, and partnerships with local industries or universities.</w:t>
      </w:r>
    </w:p>
    <w:p>
      <w:pPr>
        <w:pStyle w:val="FirstParagraph"/>
      </w:pPr>
      <w:r>
        <w:t xml:space="preserve">The unique socio-cultural dynamics of Islamabad require school counselors to balance modern psychological practices with traditional values. For instance, addressing mental health issues in a society where stigma around psychological disorders persists demands sensitivity and cultural competence.</w:t>
      </w:r>
    </w:p>
    <w:bookmarkEnd w:id="21"/>
    <w:bookmarkStart w:id="22" w:name="Xf158dd9939ebb045404f3f0cad124a8f0dc7ade"/>
    <w:p>
      <w:pPr>
        <w:pStyle w:val="Heading2"/>
      </w:pPr>
      <w:r>
        <w:t xml:space="preserve">Challenges Faced by School Counselors in Pakistan Islamabad</w:t>
      </w:r>
    </w:p>
    <w:p>
      <w:pPr>
        <w:pStyle w:val="FirstParagraph"/>
      </w:pPr>
      <w:r>
        <w:t xml:space="preserve">Despite their growing importance, school counselors in Islamabad face several challenges that hinder their effectiveness. These include:</w:t>
      </w:r>
    </w:p>
    <w:p>
      <w:pPr>
        <w:numPr>
          <w:ilvl w:val="0"/>
          <w:numId w:val="1002"/>
        </w:numPr>
        <w:pStyle w:val="Compact"/>
      </w:pPr>
      <w:r>
        <w:rPr>
          <w:bCs/>
          <w:b/>
        </w:rPr>
        <w:t xml:space="preserve">Limited Resources:</w:t>
      </w:r>
      <w:r>
        <w:t xml:space="preserve"> </w:t>
      </w:r>
      <w:r>
        <w:t xml:space="preserve">Many schools in Islamabad lack dedicated counseling rooms, trained professionals, and funding for mental health programs.</w:t>
      </w:r>
    </w:p>
    <w:p>
      <w:pPr>
        <w:numPr>
          <w:ilvl w:val="0"/>
          <w:numId w:val="1002"/>
        </w:numPr>
        <w:pStyle w:val="Compact"/>
      </w:pPr>
      <w:r>
        <w:rPr>
          <w:bCs/>
          <w:b/>
        </w:rPr>
        <w:t xml:space="preserve">Cultural Barriers:</w:t>
      </w:r>
      <w:r>
        <w:t xml:space="preserve"> </w:t>
      </w:r>
      <w:r>
        <w:t xml:space="preserve">Students and parents often prefer informal solutions to personal problems over professional counseling due to societal norms.</w:t>
      </w:r>
    </w:p>
    <w:p>
      <w:pPr>
        <w:numPr>
          <w:ilvl w:val="0"/>
          <w:numId w:val="1002"/>
        </w:numPr>
        <w:pStyle w:val="Compact"/>
      </w:pPr>
      <w:r>
        <w:rPr>
          <w:bCs/>
          <w:b/>
        </w:rPr>
        <w:t xml:space="preserve">Workload Pressure:</w:t>
      </w:r>
      <w:r>
        <w:t xml:space="preserve"> </w:t>
      </w:r>
      <w:r>
        <w:t xml:space="preserve">Counselors frequently juggle multiple roles, including teaching, administration, and crisis intervention, which can lead to burnout.</w:t>
      </w:r>
    </w:p>
    <w:p>
      <w:pPr>
        <w:numPr>
          <w:ilvl w:val="0"/>
          <w:numId w:val="1002"/>
        </w:numPr>
        <w:pStyle w:val="Compact"/>
      </w:pPr>
      <w:r>
        <w:rPr>
          <w:bCs/>
          <w:b/>
        </w:rPr>
        <w:t xml:space="preserve">Lack of Awareness:</w:t>
      </w:r>
      <w:r>
        <w:t xml:space="preserve"> </w:t>
      </w:r>
      <w:r>
        <w:t xml:space="preserve">There is a general lack of understanding about the purpose and scope of school counseling among stakeholders such as teachers, parents, and policymakers.</w:t>
      </w:r>
    </w:p>
    <w:p>
      <w:pPr>
        <w:pStyle w:val="FirstParagraph"/>
      </w:pPr>
      <w:r>
        <w:t xml:space="preserve">These challenges underscore the need for systemic changes in Islamabad’s educational framework to prioritize mental health and academic support services. For example, integrating school counseling into national education policies could help standardize training programs and allocate adequate resources.</w:t>
      </w:r>
    </w:p>
    <w:bookmarkEnd w:id="22"/>
    <w:bookmarkStart w:id="23" w:name="X8ef8c5378cd9f28a78ff497d434ab9479b1ab70"/>
    <w:p>
      <w:pPr>
        <w:pStyle w:val="Heading2"/>
      </w:pPr>
      <w:r>
        <w:t xml:space="preserve">Contributions of School Counselors to Student Development</w:t>
      </w:r>
    </w:p>
    <w:p>
      <w:pPr>
        <w:pStyle w:val="FirstParagraph"/>
      </w:pPr>
      <w:r>
        <w:t xml:space="preserve">School counselors in Islamabad play a transformative role in shaping the future of students by addressing their holistic needs. Their contributions include:</w:t>
      </w:r>
    </w:p>
    <w:p>
      <w:pPr>
        <w:numPr>
          <w:ilvl w:val="0"/>
          <w:numId w:val="1003"/>
        </w:numPr>
        <w:pStyle w:val="Compact"/>
      </w:pPr>
      <w:r>
        <w:rPr>
          <w:bCs/>
          <w:b/>
        </w:rPr>
        <w:t xml:space="preserve">Enhancing Academic Performance:</w:t>
      </w:r>
      <w:r>
        <w:t xml:space="preserve"> </w:t>
      </w:r>
      <w:r>
        <w:t xml:space="preserve">By identifying learning difficulties early and providing targeted support, counselors help students achieve better grades and self-confidence.</w:t>
      </w:r>
    </w:p>
    <w:p>
      <w:pPr>
        <w:numPr>
          <w:ilvl w:val="0"/>
          <w:numId w:val="1003"/>
        </w:numPr>
        <w:pStyle w:val="Compact"/>
      </w:pPr>
      <w:r>
        <w:rPr>
          <w:bCs/>
          <w:b/>
        </w:rPr>
        <w:t xml:space="preserve">Promoting Inclusivity:</w:t>
      </w:r>
      <w:r>
        <w:t xml:space="preserve"> </w:t>
      </w:r>
      <w:r>
        <w:t xml:space="preserve">They work to create safe spaces for marginalized groups, such as students with disabilities or those from low-income families.</w:t>
      </w:r>
    </w:p>
    <w:p>
      <w:pPr>
        <w:numPr>
          <w:ilvl w:val="0"/>
          <w:numId w:val="1003"/>
        </w:numPr>
        <w:pStyle w:val="Compact"/>
      </w:pPr>
      <w:r>
        <w:rPr>
          <w:bCs/>
          <w:b/>
        </w:rPr>
        <w:t xml:space="preserve">Fostering Resilience:</w:t>
      </w:r>
      <w:r>
        <w:t xml:space="preserve"> </w:t>
      </w:r>
      <w:r>
        <w:t xml:space="preserve">Through life skills training and emotional support, counselors equip students to cope with adversity and build resilience.</w:t>
      </w:r>
    </w:p>
    <w:p>
      <w:pPr>
        <w:numPr>
          <w:ilvl w:val="0"/>
          <w:numId w:val="1003"/>
        </w:numPr>
        <w:pStyle w:val="Compact"/>
      </w:pPr>
      <w:r>
        <w:rPr>
          <w:bCs/>
          <w:b/>
        </w:rPr>
        <w:t xml:space="preserve">Strengthening School-Community Ties:</w:t>
      </w:r>
      <w:r>
        <w:t xml:space="preserve"> </w:t>
      </w:r>
      <w:r>
        <w:t xml:space="preserve">By organizing parent-teacher meetings and community outreach programs, counselors bridge gaps between schools and families.</w:t>
      </w:r>
    </w:p>
    <w:p>
      <w:pPr>
        <w:pStyle w:val="FirstParagraph"/>
      </w:pPr>
      <w:r>
        <w:t xml:space="preserve">In Islamabad’s diverse educational landscape, school counselors also act as liaisons between students and external agencies, such as legal aid organizations or health clinics. This multidisciplinary approach ensures that students receive comprehensive support tailored to their unique circumstances.</w:t>
      </w:r>
    </w:p>
    <w:bookmarkEnd w:id="23"/>
    <w:bookmarkStart w:id="24" w:name="X4c099e5f8aa9a6f1025becbd1b943af23864710"/>
    <w:p>
      <w:pPr>
        <w:pStyle w:val="Heading2"/>
      </w:pPr>
      <w:r>
        <w:t xml:space="preserve">Training and Professional Development for School Counselors in Pakistan Islamabad</w:t>
      </w:r>
    </w:p>
    <w:p>
      <w:pPr>
        <w:pStyle w:val="FirstParagraph"/>
      </w:pPr>
      <w:r>
        <w:t xml:space="preserve">To address the evolving needs of Islamabad’s schools, school counselors must undergo rigorous training and continuous professional development. Key areas of focus include:</w:t>
      </w:r>
    </w:p>
    <w:p>
      <w:pPr>
        <w:numPr>
          <w:ilvl w:val="0"/>
          <w:numId w:val="1004"/>
        </w:numPr>
        <w:pStyle w:val="Compact"/>
      </w:pPr>
      <w:r>
        <w:rPr>
          <w:bCs/>
          <w:b/>
        </w:rPr>
        <w:t xml:space="preserve">Cultural Competency:</w:t>
      </w:r>
      <w:r>
        <w:t xml:space="preserve"> </w:t>
      </w:r>
      <w:r>
        <w:t xml:space="preserve">Understanding the cultural nuances of Islamabad’s population to deliver culturally responsive counseling.</w:t>
      </w:r>
    </w:p>
    <w:p>
      <w:pPr>
        <w:numPr>
          <w:ilvl w:val="0"/>
          <w:numId w:val="1004"/>
        </w:numPr>
        <w:pStyle w:val="Compact"/>
      </w:pPr>
      <w:r>
        <w:rPr>
          <w:bCs/>
          <w:b/>
        </w:rPr>
        <w:t xml:space="preserve">Modern Counseling Techniques:</w:t>
      </w:r>
      <w:r>
        <w:t xml:space="preserve"> </w:t>
      </w:r>
      <w:r>
        <w:t xml:space="preserve">Learning evidence-based interventions such as cognitive-behavioral therapy (CBT) or mindfulness practices.</w:t>
      </w:r>
    </w:p>
    <w:p>
      <w:pPr>
        <w:numPr>
          <w:ilvl w:val="0"/>
          <w:numId w:val="1004"/>
        </w:numPr>
        <w:pStyle w:val="Compact"/>
      </w:pPr>
      <w:r>
        <w:rPr>
          <w:bCs/>
          <w:b/>
        </w:rPr>
        <w:t xml:space="preserve">Educational Policies:</w:t>
      </w:r>
      <w:r>
        <w:t xml:space="preserve"> </w:t>
      </w:r>
      <w:r>
        <w:t xml:space="preserve">Staying updated on national and local education reforms that impact school counseling programs.</w:t>
      </w:r>
    </w:p>
    <w:p>
      <w:pPr>
        <w:pStyle w:val="FirstParagraph"/>
      </w:pPr>
      <w:r>
        <w:t xml:space="preserve">Institutions in Islamabad, such as the Islamabad Capital Territory Education Department (ICTED), have begun collaborating with universities to offer certification programs for school counselors. However, there is a pressing need to expand these initiatives and ensure all counselors are adequately trained to meet the demands of modern education.</w:t>
      </w:r>
    </w:p>
    <w:bookmarkEnd w:id="24"/>
    <w:bookmarkStart w:id="25" w:name="future-outlook-and-recommendations"/>
    <w:p>
      <w:pPr>
        <w:pStyle w:val="Heading2"/>
      </w:pPr>
      <w:r>
        <w:t xml:space="preserve">Future Outlook and Recommendations</w:t>
      </w:r>
    </w:p>
    <w:p>
      <w:pPr>
        <w:pStyle w:val="FirstParagraph"/>
      </w:pPr>
      <w:r>
        <w:t xml:space="preserve">The future of school counseling in Islamabad hinges on sustained investment in mental health infrastructure, policy advocacy, and community engagement. To achieve this, stakeholders must:</w:t>
      </w:r>
    </w:p>
    <w:p>
      <w:pPr>
        <w:numPr>
          <w:ilvl w:val="0"/>
          <w:numId w:val="1005"/>
        </w:numPr>
        <w:pStyle w:val="Compact"/>
      </w:pPr>
      <w:r>
        <w:rPr>
          <w:bCs/>
          <w:b/>
        </w:rPr>
        <w:t xml:space="preserve">Allocate Budgets for Counseling Services:</w:t>
      </w:r>
      <w:r>
        <w:t xml:space="preserve"> </w:t>
      </w:r>
      <w:r>
        <w:t xml:space="preserve">Ensure schools have access to funding for hiring qualified counselors and procuring resources.</w:t>
      </w:r>
    </w:p>
    <w:p>
      <w:pPr>
        <w:numPr>
          <w:ilvl w:val="0"/>
          <w:numId w:val="1005"/>
        </w:numPr>
        <w:pStyle w:val="Compact"/>
      </w:pPr>
      <w:r>
        <w:rPr>
          <w:bCs/>
          <w:b/>
        </w:rPr>
        <w:t xml:space="preserve">Raise Public Awareness:</w:t>
      </w:r>
      <w:r>
        <w:t xml:space="preserve"> </w:t>
      </w:r>
      <w:r>
        <w:t xml:space="preserve">Launch campaigns to destigmatize mental health discussions in Islamabad’s educational and social circles.</w:t>
      </w:r>
    </w:p>
    <w:p>
      <w:pPr>
        <w:numPr>
          <w:ilvl w:val="0"/>
          <w:numId w:val="1005"/>
        </w:numPr>
        <w:pStyle w:val="Compact"/>
      </w:pPr>
      <w:r>
        <w:rPr>
          <w:bCs/>
          <w:b/>
        </w:rPr>
        <w:t xml:space="preserve">Promote Research:</w:t>
      </w:r>
      <w:r>
        <w:t xml:space="preserve"> </w:t>
      </w:r>
      <w:r>
        <w:t xml:space="preserve">Encourage academic institutions to conduct studies on the effectiveness of school counseling programs in Islamabad.</w:t>
      </w:r>
    </w:p>
    <w:p>
      <w:pPr>
        <w:pStyle w:val="FirstParagraph"/>
      </w:pPr>
      <w:r>
        <w:t xml:space="preserve">In conclusion, the role of a school counselor in Pakistan Islamabad is indispensable for nurturing well-rounded individuals capable of contributing meaningfully to society. As the city continues to grow as an educational hub, prioritizing school counseling will be crucial for addressing both immediate and long-term challenges in student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School Counselor in Pakistan Islamabad</dc:title>
  <dc:creator/>
  <cp:keywords/>
  <dcterms:created xsi:type="dcterms:W3CDTF">2026-07-23T14:44:51Z</dcterms:created>
  <dcterms:modified xsi:type="dcterms:W3CDTF">2026-07-23T14:44:51Z</dcterms:modified>
</cp:coreProperties>
</file>

<file path=docProps/custom.xml><?xml version="1.0" encoding="utf-8"?>
<Properties xmlns="http://schemas.openxmlformats.org/officeDocument/2006/custom-properties" xmlns:vt="http://schemas.openxmlformats.org/officeDocument/2006/docPropsVTypes"/>
</file>